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290" w14:textId="77777777" w:rsidR="002716DB" w:rsidRPr="002716DB" w:rsidRDefault="002716DB" w:rsidP="002716DB">
      <w:pPr>
        <w:spacing w:after="0"/>
        <w:rPr>
          <w:rFonts w:ascii="Myriad Pro" w:hAnsi="Myriad Pro" w:cs="Myriad Arabic"/>
          <w:b/>
          <w:color w:val="496BB2"/>
          <w:lang w:val="pt-PT"/>
        </w:rPr>
      </w:pPr>
      <w:r w:rsidRPr="002716DB">
        <w:rPr>
          <w:rFonts w:ascii="Myriad Pro" w:hAnsi="Myriad Pro" w:cs="Myriad Arabic"/>
          <w:b/>
          <w:color w:val="496BB2"/>
          <w:sz w:val="36"/>
          <w:szCs w:val="36"/>
          <w:lang w:val="pt-PT"/>
        </w:rPr>
        <w:t>ENCANTOS DE TURQUÍA &amp; GRECIA</w:t>
      </w:r>
      <w:r w:rsidRPr="002716DB">
        <w:rPr>
          <w:rFonts w:ascii="Myriad Pro" w:hAnsi="Myriad Pro" w:cs="Myriad Arabic"/>
          <w:b/>
          <w:color w:val="496BB2"/>
          <w:lang w:val="pt-PT"/>
        </w:rPr>
        <w:tab/>
      </w:r>
      <w:r w:rsidRPr="002716DB">
        <w:rPr>
          <w:rFonts w:ascii="Myriad Pro" w:hAnsi="Myriad Pro" w:cs="Myriad Arabic"/>
          <w:b/>
          <w:color w:val="496BB2"/>
          <w:lang w:val="pt-PT"/>
        </w:rPr>
        <w:tab/>
      </w:r>
      <w:r w:rsidRPr="002716DB">
        <w:rPr>
          <w:rFonts w:ascii="Myriad Pro" w:hAnsi="Myriad Pro" w:cs="Myriad Arabic"/>
          <w:b/>
          <w:color w:val="496BB2"/>
          <w:lang w:val="pt-PT"/>
        </w:rPr>
        <w:tab/>
      </w:r>
      <w:r w:rsidRPr="002716DB">
        <w:rPr>
          <w:rFonts w:ascii="Myriad Pro" w:hAnsi="Myriad Pro" w:cs="Myriad Arabic"/>
          <w:b/>
          <w:color w:val="496BB2"/>
          <w:lang w:val="pt-PT"/>
        </w:rPr>
        <w:tab/>
        <w:t xml:space="preserve">   </w:t>
      </w:r>
    </w:p>
    <w:p w14:paraId="182F6857" w14:textId="77777777" w:rsidR="002716DB" w:rsidRPr="002716DB" w:rsidRDefault="002716DB" w:rsidP="002716DB">
      <w:pPr>
        <w:spacing w:after="0"/>
        <w:jc w:val="right"/>
        <w:rPr>
          <w:rFonts w:ascii="Myriad Pro" w:hAnsi="Myriad Pro" w:cs="Myriad Arabic"/>
          <w:b/>
          <w:color w:val="496BB2"/>
          <w:sz w:val="30"/>
          <w:szCs w:val="30"/>
          <w:lang w:val="pt-PT"/>
        </w:rPr>
      </w:pPr>
      <w:r w:rsidRPr="002716DB">
        <w:rPr>
          <w:rFonts w:ascii="Myriad Pro" w:hAnsi="Myriad Pro" w:cs="Myriad Arabic"/>
          <w:b/>
          <w:color w:val="496BB2"/>
          <w:lang w:val="pt-PT"/>
        </w:rPr>
        <w:t>CÓDIGO: 0859</w:t>
      </w:r>
    </w:p>
    <w:p w14:paraId="6DC285FA" w14:textId="77777777" w:rsidR="002716DB" w:rsidRPr="002716DB" w:rsidRDefault="002716DB" w:rsidP="002716DB">
      <w:pPr>
        <w:spacing w:after="0"/>
        <w:rPr>
          <w:rFonts w:ascii="Myriad Pro" w:hAnsi="Myriad Pro" w:cs="Myriad Arabic"/>
          <w:b/>
          <w:color w:val="496BB2"/>
          <w:lang w:val="pt-PT"/>
        </w:rPr>
      </w:pPr>
      <w:r w:rsidRPr="002716DB">
        <w:rPr>
          <w:rFonts w:ascii="Myriad Pro" w:hAnsi="Myriad Pro" w:cs="Myriad Arabic"/>
          <w:b/>
          <w:color w:val="496BB2"/>
          <w:lang w:val="pt-PT"/>
        </w:rPr>
        <w:tab/>
      </w:r>
      <w:r w:rsidRPr="002716DB">
        <w:rPr>
          <w:rFonts w:ascii="Myriad Pro" w:hAnsi="Myriad Pro" w:cs="Myriad Arabic"/>
          <w:b/>
          <w:color w:val="496BB2"/>
          <w:lang w:val="pt-PT"/>
        </w:rPr>
        <w:tab/>
      </w:r>
      <w:r w:rsidRPr="002716DB">
        <w:rPr>
          <w:rFonts w:ascii="Myriad Pro" w:hAnsi="Myriad Pro" w:cs="Myriad Arabic"/>
          <w:b/>
          <w:color w:val="496BB2"/>
          <w:lang w:val="pt-PT"/>
        </w:rPr>
        <w:tab/>
        <w:t xml:space="preserve">   </w:t>
      </w:r>
    </w:p>
    <w:p w14:paraId="5A9AC6BF" w14:textId="77777777" w:rsidR="002716DB" w:rsidRPr="003D745F" w:rsidRDefault="002716DB" w:rsidP="002716DB">
      <w:pPr>
        <w:spacing w:after="0"/>
        <w:rPr>
          <w:rFonts w:ascii="Myriad Pro" w:hAnsi="Myriad Pro" w:cs="Myriad Arabic"/>
        </w:rPr>
      </w:pPr>
      <w:r w:rsidRPr="003D745F">
        <w:rPr>
          <w:rFonts w:ascii="Myriad Pro" w:hAnsi="Myriad Pro" w:cs="Myriad Arabic"/>
          <w:b/>
        </w:rPr>
        <w:t>SALIDAS:</w:t>
      </w:r>
      <w:r w:rsidRPr="003D745F">
        <w:rPr>
          <w:rFonts w:ascii="Myriad Pro" w:hAnsi="Myriad Pro" w:cs="Myriad Arabic"/>
        </w:rPr>
        <w:t xml:space="preserve"> SÁBADO</w:t>
      </w:r>
    </w:p>
    <w:p w14:paraId="7EC78232" w14:textId="77777777" w:rsidR="002716DB" w:rsidRPr="003D745F" w:rsidRDefault="002716DB" w:rsidP="002716DB">
      <w:pPr>
        <w:spacing w:after="0"/>
        <w:rPr>
          <w:rFonts w:ascii="Myriad Pro" w:hAnsi="Myriad Pro" w:cs="Myriad Arabic"/>
        </w:rPr>
      </w:pPr>
      <w:r w:rsidRPr="003D745F">
        <w:rPr>
          <w:rFonts w:ascii="Myriad Pro" w:hAnsi="Myriad Pro" w:cs="Myriad Arabic"/>
          <w:b/>
        </w:rPr>
        <w:t>DURACIÓN:</w:t>
      </w:r>
      <w:r w:rsidRPr="003D745F">
        <w:rPr>
          <w:rFonts w:ascii="Myriad Pro" w:hAnsi="Myriad Pro" w:cs="Myriad Arabic"/>
        </w:rPr>
        <w:t xml:space="preserve"> 13 DÍAS / 12 NOCHES </w:t>
      </w:r>
    </w:p>
    <w:p w14:paraId="46DABF2F" w14:textId="77777777" w:rsidR="002716DB" w:rsidRPr="003D745F" w:rsidRDefault="002716DB" w:rsidP="002716DB">
      <w:pPr>
        <w:spacing w:after="0"/>
        <w:rPr>
          <w:rFonts w:ascii="Myriad Pro" w:hAnsi="Myriad Pro" w:cs="Myriad Arabic"/>
        </w:rPr>
      </w:pPr>
    </w:p>
    <w:p w14:paraId="50E55433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01</w:t>
      </w:r>
      <w:r>
        <w:rPr>
          <w:rFonts w:ascii="Myriad Pro" w:hAnsi="Myriad Pro"/>
          <w:b/>
        </w:rPr>
        <w:t xml:space="preserve"> (SÁBADO)</w:t>
      </w:r>
      <w:r w:rsidRPr="003D745F">
        <w:rPr>
          <w:rFonts w:ascii="Myriad Pro" w:hAnsi="Myriad Pro"/>
          <w:b/>
        </w:rPr>
        <w:t xml:space="preserve"> </w:t>
      </w:r>
      <w:r w:rsidRPr="003D745F">
        <w:rPr>
          <w:rFonts w:ascii="Myriad Pro" w:hAnsi="Myriad Pro"/>
          <w:b/>
        </w:rPr>
        <w:tab/>
      </w:r>
      <w:r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>ESTAMBUL</w:t>
      </w:r>
    </w:p>
    <w:p w14:paraId="08DC1879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</w:rPr>
        <w:t xml:space="preserve">Llegada al </w:t>
      </w:r>
      <w:r>
        <w:rPr>
          <w:rFonts w:ascii="Myriad Pro" w:hAnsi="Myriad Pro"/>
        </w:rPr>
        <w:t>A</w:t>
      </w:r>
      <w:r w:rsidRPr="004D22F6">
        <w:rPr>
          <w:rFonts w:ascii="Myriad Pro" w:hAnsi="Myriad Pro"/>
        </w:rPr>
        <w:t>eropuerto Ataturk de Estambul, asistencia y traslado al hotel.</w:t>
      </w:r>
      <w:r>
        <w:rPr>
          <w:rFonts w:ascii="Myriad Pro" w:hAnsi="Myriad Pro"/>
        </w:rPr>
        <w:t xml:space="preserve"> </w:t>
      </w:r>
      <w:r w:rsidRPr="003D745F">
        <w:rPr>
          <w:rFonts w:ascii="Myriad Pro" w:hAnsi="Myriad Pro"/>
          <w:b/>
        </w:rPr>
        <w:t>Alojamiento.</w:t>
      </w:r>
    </w:p>
    <w:p w14:paraId="7EA39BAA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</w:p>
    <w:p w14:paraId="6597D46C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02</w:t>
      </w:r>
      <w:r>
        <w:rPr>
          <w:rFonts w:ascii="Myriad Pro" w:hAnsi="Myriad Pro"/>
          <w:b/>
        </w:rPr>
        <w:t xml:space="preserve"> (DOMINGO)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ESTAMBUL</w:t>
      </w:r>
    </w:p>
    <w:p w14:paraId="0CBD2341" w14:textId="0D6BD534" w:rsidR="002716DB" w:rsidRPr="003B4F97" w:rsidRDefault="002716DB" w:rsidP="002716DB">
      <w:pPr>
        <w:pStyle w:val="Sinespaciad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>Desayuno</w:t>
      </w:r>
      <w:r w:rsidRPr="003D745F">
        <w:rPr>
          <w:rFonts w:ascii="Myriad Pro" w:hAnsi="Myriad Pro"/>
        </w:rPr>
        <w:t xml:space="preserve">. </w:t>
      </w:r>
      <w:r w:rsidR="00052C75">
        <w:rPr>
          <w:rFonts w:ascii="Myriad Pro" w:hAnsi="Myriad Pro"/>
        </w:rPr>
        <w:t>A la hora indicada</w:t>
      </w:r>
      <w:r w:rsidRPr="003B4F97">
        <w:rPr>
          <w:rFonts w:ascii="Myriad Pro" w:hAnsi="Myriad Pro"/>
        </w:rPr>
        <w:t xml:space="preserve"> salida del Hotel para</w:t>
      </w:r>
      <w:r>
        <w:rPr>
          <w:rFonts w:ascii="Myriad Pro" w:hAnsi="Myriad Pro"/>
        </w:rPr>
        <w:t xml:space="preserve"> </w:t>
      </w:r>
      <w:r w:rsidRPr="003B4F97">
        <w:rPr>
          <w:rFonts w:ascii="Myriad Pro" w:hAnsi="Myriad Pro"/>
        </w:rPr>
        <w:t>visitar el Mercado Egipcio. A continuación, nos dirigimos hacia el Puerto para realizar la bella</w:t>
      </w:r>
      <w:r>
        <w:rPr>
          <w:rFonts w:ascii="Myriad Pro" w:hAnsi="Myriad Pro"/>
        </w:rPr>
        <w:t xml:space="preserve"> </w:t>
      </w:r>
      <w:r w:rsidRPr="003B4F97">
        <w:rPr>
          <w:rFonts w:ascii="Myriad Pro" w:hAnsi="Myriad Pro"/>
        </w:rPr>
        <w:t>excursión por el estrecho del Bósforo.</w:t>
      </w:r>
      <w:r>
        <w:rPr>
          <w:rFonts w:ascii="Myriad Pro" w:hAnsi="Myriad Pro"/>
        </w:rPr>
        <w:t xml:space="preserve"> </w:t>
      </w:r>
      <w:r w:rsidRPr="003D745F">
        <w:rPr>
          <w:rFonts w:ascii="Myriad Pro" w:hAnsi="Myriad Pro"/>
          <w:b/>
        </w:rPr>
        <w:t>Alojamiento.</w:t>
      </w:r>
    </w:p>
    <w:p w14:paraId="4EFE3D4B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</w:p>
    <w:p w14:paraId="0A82476F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03</w:t>
      </w:r>
      <w:r>
        <w:rPr>
          <w:rFonts w:ascii="Myriad Pro" w:hAnsi="Myriad Pro"/>
          <w:b/>
        </w:rPr>
        <w:t xml:space="preserve"> (LUNES)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ESTAMBUL</w:t>
      </w:r>
    </w:p>
    <w:p w14:paraId="42FB10FE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>Desayuno</w:t>
      </w:r>
      <w:r w:rsidRPr="003D745F">
        <w:rPr>
          <w:rFonts w:ascii="Myriad Pro" w:hAnsi="Myriad Pro"/>
        </w:rPr>
        <w:t xml:space="preserve">. Día libre para disfrutar del destino a su preferencia. </w:t>
      </w:r>
      <w:r w:rsidRPr="003D745F">
        <w:rPr>
          <w:rFonts w:ascii="Myriad Pro" w:hAnsi="Myriad Pro"/>
          <w:b/>
        </w:rPr>
        <w:t>Alojamiento.</w:t>
      </w:r>
    </w:p>
    <w:p w14:paraId="34C7A56F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</w:p>
    <w:p w14:paraId="6A225FE6" w14:textId="77777777" w:rsidR="002716DB" w:rsidRPr="003D745F" w:rsidRDefault="002716DB" w:rsidP="002716DB">
      <w:pPr>
        <w:pStyle w:val="Sinespaciado"/>
        <w:tabs>
          <w:tab w:val="left" w:pos="1418"/>
        </w:tabs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04</w:t>
      </w:r>
      <w:r>
        <w:rPr>
          <w:rFonts w:ascii="Myriad Pro" w:hAnsi="Myriad Pro"/>
          <w:b/>
        </w:rPr>
        <w:t xml:space="preserve"> (MARTES)</w:t>
      </w:r>
      <w:r w:rsidRPr="003D745F">
        <w:rPr>
          <w:rFonts w:ascii="Myriad Pro" w:hAnsi="Myriad Pro"/>
          <w:b/>
        </w:rPr>
        <w:tab/>
      </w:r>
      <w:r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>ESTAMBUL – ANKARA – CAPADOCIA</w:t>
      </w:r>
    </w:p>
    <w:p w14:paraId="43C5ECD2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 xml:space="preserve">Desayuno. </w:t>
      </w:r>
      <w:r w:rsidRPr="003D745F">
        <w:rPr>
          <w:rFonts w:ascii="Myriad Pro" w:hAnsi="Myriad Pro"/>
        </w:rPr>
        <w:t>A la hora indicada traslado al Aeropuerto para abordar el avión (no incluido) hacia Ankara. Llegada y visita de la ciudad: el Museo de las Antiguas Civilizaciones de Anatolia, el Mausoleo de Ataturk</w:t>
      </w:r>
      <w:r>
        <w:rPr>
          <w:rFonts w:ascii="Myriad Pro" w:hAnsi="Myriad Pro"/>
        </w:rPr>
        <w:t xml:space="preserve">. </w:t>
      </w:r>
      <w:r w:rsidRPr="00731143">
        <w:rPr>
          <w:rFonts w:ascii="Myriad Pro" w:hAnsi="Myriad Pro"/>
          <w:b/>
          <w:bCs/>
        </w:rPr>
        <w:t>Almuerzo.</w:t>
      </w:r>
      <w:r>
        <w:rPr>
          <w:rFonts w:ascii="Myriad Pro" w:hAnsi="Myriad Pro"/>
        </w:rPr>
        <w:t xml:space="preserve"> </w:t>
      </w:r>
      <w:r w:rsidRPr="003D745F">
        <w:rPr>
          <w:rFonts w:ascii="Myriad Pro" w:hAnsi="Myriad Pro"/>
        </w:rPr>
        <w:t xml:space="preserve">Por la tarde, salida hacia Capadocia. Llegada. </w:t>
      </w:r>
      <w:r w:rsidRPr="003D745F">
        <w:rPr>
          <w:rFonts w:ascii="Myriad Pro" w:hAnsi="Myriad Pro"/>
          <w:b/>
        </w:rPr>
        <w:t>Cena</w:t>
      </w:r>
      <w:r>
        <w:rPr>
          <w:rFonts w:ascii="Myriad Pro" w:hAnsi="Myriad Pro"/>
          <w:b/>
        </w:rPr>
        <w:t>.</w:t>
      </w:r>
      <w:r w:rsidRPr="003D745F">
        <w:rPr>
          <w:rFonts w:ascii="Myriad Pro" w:hAnsi="Myriad Pro"/>
          <w:b/>
        </w:rPr>
        <w:t xml:space="preserve"> Alojamiento.</w:t>
      </w:r>
    </w:p>
    <w:p w14:paraId="1B1B0E35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</w:p>
    <w:p w14:paraId="77FCB987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05</w:t>
      </w:r>
      <w:r>
        <w:rPr>
          <w:rFonts w:ascii="Myriad Pro" w:hAnsi="Myriad Pro"/>
          <w:b/>
        </w:rPr>
        <w:t xml:space="preserve"> (MIÉRCOLES)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CAPADOCIA</w:t>
      </w:r>
    </w:p>
    <w:p w14:paraId="35666BAD" w14:textId="77777777" w:rsidR="002716DB" w:rsidRPr="003D745F" w:rsidRDefault="002716DB" w:rsidP="002716DB">
      <w:pPr>
        <w:pStyle w:val="Sinespaciad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>Desayuno.</w:t>
      </w:r>
      <w:r w:rsidRPr="003D745F">
        <w:rPr>
          <w:rFonts w:ascii="Myriad Pro" w:hAnsi="Myriad Pro"/>
        </w:rPr>
        <w:t xml:space="preserve"> </w:t>
      </w:r>
      <w:r w:rsidRPr="003B4F97">
        <w:rPr>
          <w:rFonts w:ascii="Myriad Pro" w:hAnsi="Myriad Pro"/>
        </w:rPr>
        <w:t>Todo el día dedicado a explorar y descubrir esta</w:t>
      </w:r>
      <w:r>
        <w:rPr>
          <w:rFonts w:ascii="Myriad Pro" w:hAnsi="Myriad Pro"/>
        </w:rPr>
        <w:t xml:space="preserve"> </w:t>
      </w:r>
      <w:r w:rsidRPr="003B4F97">
        <w:rPr>
          <w:rFonts w:ascii="Myriad Pro" w:hAnsi="Myriad Pro"/>
        </w:rPr>
        <w:t xml:space="preserve">fascinante región, única en el mundo Valle de </w:t>
      </w:r>
      <w:proofErr w:type="spellStart"/>
      <w:r w:rsidRPr="003B4F97">
        <w:rPr>
          <w:rFonts w:ascii="Myriad Pro" w:hAnsi="Myriad Pro"/>
        </w:rPr>
        <w:t>Goreme</w:t>
      </w:r>
      <w:proofErr w:type="spellEnd"/>
      <w:r w:rsidRPr="003B4F97">
        <w:rPr>
          <w:rFonts w:ascii="Myriad Pro" w:hAnsi="Myriad Pro"/>
        </w:rPr>
        <w:t xml:space="preserve">, parada en el pueblo </w:t>
      </w:r>
      <w:proofErr w:type="spellStart"/>
      <w:r w:rsidRPr="003B4F97">
        <w:rPr>
          <w:rFonts w:ascii="Myriad Pro" w:hAnsi="Myriad Pro"/>
        </w:rPr>
        <w:t>trogloyta</w:t>
      </w:r>
      <w:proofErr w:type="spellEnd"/>
      <w:r w:rsidRPr="003B4F97">
        <w:rPr>
          <w:rFonts w:ascii="Myriad Pro" w:hAnsi="Myriad Pro"/>
        </w:rPr>
        <w:t xml:space="preserve"> de </w:t>
      </w:r>
      <w:proofErr w:type="spellStart"/>
      <w:r w:rsidRPr="003B4F97">
        <w:rPr>
          <w:rFonts w:ascii="Myriad Pro" w:hAnsi="Myriad Pro"/>
        </w:rPr>
        <w:t>Uchisar</w:t>
      </w:r>
      <w:proofErr w:type="spellEnd"/>
      <w:r w:rsidRPr="003B4F97">
        <w:rPr>
          <w:rFonts w:ascii="Myriad Pro" w:hAnsi="Myriad Pro"/>
        </w:rPr>
        <w:t>,</w:t>
      </w:r>
      <w:r>
        <w:rPr>
          <w:rFonts w:ascii="Myriad Pro" w:hAnsi="Myriad Pro"/>
        </w:rPr>
        <w:t xml:space="preserve"> </w:t>
      </w:r>
      <w:r w:rsidRPr="003B4F97">
        <w:rPr>
          <w:rFonts w:ascii="Myriad Pro" w:hAnsi="Myriad Pro"/>
        </w:rPr>
        <w:t xml:space="preserve">visita </w:t>
      </w:r>
      <w:proofErr w:type="spellStart"/>
      <w:r w:rsidRPr="003B4F97">
        <w:rPr>
          <w:rFonts w:ascii="Myriad Pro" w:hAnsi="Myriad Pro"/>
        </w:rPr>
        <w:t>Avcilar</w:t>
      </w:r>
      <w:proofErr w:type="spellEnd"/>
      <w:r w:rsidRPr="003B4F97">
        <w:rPr>
          <w:rFonts w:ascii="Myriad Pro" w:hAnsi="Myriad Pro"/>
        </w:rPr>
        <w:t xml:space="preserve"> el cual tiene un paisaje espectacular, valle de </w:t>
      </w:r>
      <w:proofErr w:type="spellStart"/>
      <w:r w:rsidRPr="003B4F97">
        <w:rPr>
          <w:rFonts w:ascii="Myriad Pro" w:hAnsi="Myriad Pro"/>
        </w:rPr>
        <w:t>Derbent</w:t>
      </w:r>
      <w:proofErr w:type="spellEnd"/>
      <w:r w:rsidRPr="003B4F97">
        <w:rPr>
          <w:rFonts w:ascii="Myriad Pro" w:hAnsi="Myriad Pro"/>
        </w:rPr>
        <w:t xml:space="preserve"> con sus formaciones</w:t>
      </w:r>
      <w:r>
        <w:rPr>
          <w:rFonts w:ascii="Myriad Pro" w:hAnsi="Myriad Pro"/>
        </w:rPr>
        <w:t xml:space="preserve"> </w:t>
      </w:r>
      <w:r w:rsidRPr="003B4F97">
        <w:rPr>
          <w:rFonts w:ascii="Myriad Pro" w:hAnsi="Myriad Pro"/>
        </w:rPr>
        <w:t xml:space="preserve">rocosas naturales y tiempo para talleres artesanales como alfombras y </w:t>
      </w:r>
      <w:proofErr w:type="spellStart"/>
      <w:r w:rsidRPr="003B4F97">
        <w:rPr>
          <w:rFonts w:ascii="Myriad Pro" w:hAnsi="Myriad Pro"/>
        </w:rPr>
        <w:t>onyx</w:t>
      </w:r>
      <w:proofErr w:type="spellEnd"/>
      <w:r w:rsidRPr="003B4F97">
        <w:rPr>
          <w:rFonts w:ascii="Myriad Pro" w:hAnsi="Myriad Pro"/>
        </w:rPr>
        <w:t>-piedras semipreciosas</w:t>
      </w:r>
      <w:r>
        <w:rPr>
          <w:rFonts w:ascii="Myriad Pro" w:hAnsi="Myriad Pro"/>
        </w:rPr>
        <w:t xml:space="preserve"> </w:t>
      </w:r>
      <w:r w:rsidRPr="003B4F97">
        <w:rPr>
          <w:rFonts w:ascii="Myriad Pro" w:hAnsi="Myriad Pro"/>
        </w:rPr>
        <w:t xml:space="preserve">montadas en joyería de plata. </w:t>
      </w:r>
      <w:r w:rsidRPr="00072B01">
        <w:rPr>
          <w:rFonts w:ascii="Myriad Pro" w:hAnsi="Myriad Pro"/>
          <w:b/>
          <w:bCs/>
        </w:rPr>
        <w:t xml:space="preserve">Almuerzo </w:t>
      </w:r>
      <w:r w:rsidRPr="003B4F97">
        <w:rPr>
          <w:rFonts w:ascii="Myriad Pro" w:hAnsi="Myriad Pro"/>
        </w:rPr>
        <w:t>en ruta.</w:t>
      </w:r>
      <w:r>
        <w:rPr>
          <w:rFonts w:ascii="Myriad Pro" w:hAnsi="Myriad Pro"/>
        </w:rPr>
        <w:t xml:space="preserve"> </w:t>
      </w:r>
      <w:r w:rsidRPr="003D745F">
        <w:rPr>
          <w:rFonts w:ascii="Myriad Pro" w:hAnsi="Myriad Pro"/>
          <w:b/>
        </w:rPr>
        <w:t>Cena</w:t>
      </w:r>
      <w:r>
        <w:rPr>
          <w:rFonts w:ascii="Myriad Pro" w:hAnsi="Myriad Pro"/>
          <w:b/>
        </w:rPr>
        <w:t>.</w:t>
      </w:r>
      <w:r w:rsidRPr="003D745F">
        <w:rPr>
          <w:rFonts w:ascii="Myriad Pro" w:hAnsi="Myriad Pro"/>
          <w:b/>
        </w:rPr>
        <w:t xml:space="preserve"> Alojamiento.</w:t>
      </w:r>
    </w:p>
    <w:p w14:paraId="353D9A99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</w:p>
    <w:p w14:paraId="1760B5C1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06</w:t>
      </w:r>
      <w:r>
        <w:rPr>
          <w:rFonts w:ascii="Myriad Pro" w:hAnsi="Myriad Pro"/>
          <w:b/>
        </w:rPr>
        <w:t xml:space="preserve"> (JUEVES)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CAPADOCIA –</w:t>
      </w:r>
      <w:r>
        <w:rPr>
          <w:rFonts w:ascii="Myriad Pro" w:hAnsi="Myriad Pro"/>
          <w:b/>
        </w:rPr>
        <w:t xml:space="preserve"> </w:t>
      </w:r>
      <w:r w:rsidRPr="003D745F">
        <w:rPr>
          <w:rFonts w:ascii="Myriad Pro" w:hAnsi="Myriad Pro"/>
          <w:b/>
        </w:rPr>
        <w:t>PAMUKKALE</w:t>
      </w:r>
    </w:p>
    <w:p w14:paraId="74295C3E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>Desayuno</w:t>
      </w:r>
      <w:r w:rsidRPr="003D745F">
        <w:rPr>
          <w:rFonts w:ascii="Myriad Pro" w:hAnsi="Myriad Pro"/>
        </w:rPr>
        <w:t>. A la hora prevista s</w:t>
      </w:r>
      <w:r w:rsidRPr="004D22F6">
        <w:rPr>
          <w:rFonts w:ascii="Myriad Pro" w:hAnsi="Myriad Pro"/>
        </w:rPr>
        <w:t>alida hacia Pamukkale (Castillo de Algodón). En el</w:t>
      </w:r>
      <w:r>
        <w:rPr>
          <w:rFonts w:ascii="Myriad Pro" w:hAnsi="Myriad Pro"/>
        </w:rPr>
        <w:t xml:space="preserve"> camino, visitaremos el Caravansarai</w:t>
      </w:r>
      <w:r w:rsidRPr="004D22F6">
        <w:rPr>
          <w:rFonts w:ascii="Myriad Pro" w:hAnsi="Myriad Pro"/>
        </w:rPr>
        <w:t xml:space="preserve"> del siglo XIII, donde paraban antiguamente las caravanas de camellos en la ruta de la seda. </w:t>
      </w:r>
      <w:r w:rsidRPr="004D22F6">
        <w:rPr>
          <w:rFonts w:ascii="Myriad Pro" w:hAnsi="Myriad Pro"/>
          <w:b/>
          <w:bCs/>
        </w:rPr>
        <w:t>Almuerzo</w:t>
      </w:r>
      <w:r w:rsidRPr="004D22F6">
        <w:rPr>
          <w:rFonts w:ascii="Myriad Pro" w:hAnsi="Myriad Pro"/>
        </w:rPr>
        <w:t xml:space="preserve"> en ruta. Continuación hacia Pamukkale.</w:t>
      </w:r>
      <w:r>
        <w:rPr>
          <w:rFonts w:ascii="Myriad Pro" w:hAnsi="Myriad Pro"/>
        </w:rPr>
        <w:t xml:space="preserve"> </w:t>
      </w:r>
      <w:r w:rsidRPr="003D745F">
        <w:rPr>
          <w:rFonts w:ascii="Myriad Pro" w:hAnsi="Myriad Pro"/>
          <w:b/>
        </w:rPr>
        <w:t>Cen</w:t>
      </w:r>
      <w:r>
        <w:rPr>
          <w:rFonts w:ascii="Myriad Pro" w:hAnsi="Myriad Pro"/>
          <w:b/>
        </w:rPr>
        <w:t xml:space="preserve">a. </w:t>
      </w:r>
      <w:r w:rsidRPr="003D745F">
        <w:rPr>
          <w:rFonts w:ascii="Myriad Pro" w:hAnsi="Myriad Pro"/>
          <w:b/>
        </w:rPr>
        <w:t xml:space="preserve"> Alojamiento.</w:t>
      </w:r>
    </w:p>
    <w:p w14:paraId="1E55E0C7" w14:textId="77777777" w:rsidR="002716DB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</w:p>
    <w:p w14:paraId="5F9CEADD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07</w:t>
      </w:r>
      <w:r>
        <w:rPr>
          <w:rFonts w:ascii="Myriad Pro" w:hAnsi="Myriad Pro"/>
          <w:b/>
        </w:rPr>
        <w:t xml:space="preserve"> (VIERNES)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PAMUKKALE – ÉFESO – KUSADASI</w:t>
      </w:r>
    </w:p>
    <w:p w14:paraId="21EAFF72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Desayuno.</w:t>
      </w:r>
      <w:r w:rsidRPr="003D745F">
        <w:rPr>
          <w:rFonts w:ascii="Myriad Pro" w:hAnsi="Myriad Pro"/>
        </w:rPr>
        <w:t xml:space="preserve"> Visita de la antigua </w:t>
      </w:r>
      <w:r w:rsidRPr="004D22F6">
        <w:rPr>
          <w:rFonts w:ascii="Myriad Pro" w:hAnsi="Myriad Pro"/>
        </w:rPr>
        <w:t xml:space="preserve">Hierápolis y del castillo de algodón. </w:t>
      </w:r>
      <w:r w:rsidRPr="004D22F6">
        <w:rPr>
          <w:rFonts w:ascii="Myriad Pro" w:hAnsi="Myriad Pro"/>
          <w:b/>
          <w:bCs/>
        </w:rPr>
        <w:t>Almuerzo</w:t>
      </w:r>
      <w:r w:rsidRPr="004D22F6">
        <w:rPr>
          <w:rFonts w:ascii="Myriad Pro" w:hAnsi="Myriad Pro"/>
        </w:rPr>
        <w:t xml:space="preserve"> en ruta. Continuación hacia </w:t>
      </w:r>
      <w:proofErr w:type="spellStart"/>
      <w:r w:rsidRPr="004D22F6">
        <w:rPr>
          <w:rFonts w:ascii="Myriad Pro" w:hAnsi="Myriad Pro"/>
        </w:rPr>
        <w:t>Efeso</w:t>
      </w:r>
      <w:proofErr w:type="spellEnd"/>
      <w:r w:rsidRPr="004D22F6">
        <w:rPr>
          <w:rFonts w:ascii="Myriad Pro" w:hAnsi="Myriad Pro"/>
        </w:rPr>
        <w:t xml:space="preserve">, la ciudad antigua mejor conservada de Asia Menor. Visitaremos el Templo de Adriano, los Baños Romanos, la Biblioteca, el Odeón, el Teatro, etc. Visitaremos la Casa de la Virgen </w:t>
      </w:r>
      <w:proofErr w:type="spellStart"/>
      <w:r w:rsidRPr="004D22F6">
        <w:rPr>
          <w:rFonts w:ascii="Myriad Pro" w:hAnsi="Myriad Pro"/>
        </w:rPr>
        <w:t>Maria</w:t>
      </w:r>
      <w:proofErr w:type="spellEnd"/>
      <w:r w:rsidRPr="004D22F6">
        <w:rPr>
          <w:rFonts w:ascii="Myriad Pro" w:hAnsi="Myriad Pro"/>
        </w:rPr>
        <w:t>, supuesta última morada de la madre de Jesús.</w:t>
      </w:r>
      <w:r>
        <w:rPr>
          <w:rFonts w:ascii="Myriad Pro" w:hAnsi="Myriad Pro"/>
        </w:rPr>
        <w:t xml:space="preserve"> </w:t>
      </w:r>
      <w:r w:rsidRPr="003D745F">
        <w:rPr>
          <w:rFonts w:ascii="Myriad Pro" w:hAnsi="Myriad Pro"/>
          <w:b/>
        </w:rPr>
        <w:t>Cena</w:t>
      </w:r>
      <w:r>
        <w:rPr>
          <w:rFonts w:ascii="Myriad Pro" w:hAnsi="Myriad Pro"/>
          <w:b/>
        </w:rPr>
        <w:t xml:space="preserve">. </w:t>
      </w:r>
      <w:r w:rsidRPr="003D745F">
        <w:rPr>
          <w:rFonts w:ascii="Myriad Pro" w:hAnsi="Myriad Pro"/>
          <w:b/>
        </w:rPr>
        <w:t>Alojamiento.</w:t>
      </w:r>
    </w:p>
    <w:p w14:paraId="4F56861D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</w:p>
    <w:p w14:paraId="4563EE3C" w14:textId="77777777" w:rsidR="002716DB" w:rsidRPr="003D745F" w:rsidRDefault="002716DB" w:rsidP="002716DB">
      <w:pPr>
        <w:spacing w:after="0"/>
        <w:jc w:val="both"/>
        <w:rPr>
          <w:rFonts w:ascii="Myriad Pro" w:hAnsi="Myriad Pro" w:cs="Myriad Arabic"/>
          <w:b/>
          <w:szCs w:val="30"/>
        </w:rPr>
      </w:pPr>
      <w:r w:rsidRPr="003D745F">
        <w:rPr>
          <w:rFonts w:ascii="Myriad Pro" w:hAnsi="Myriad Pro"/>
          <w:b/>
        </w:rPr>
        <w:lastRenderedPageBreak/>
        <w:t>DÍA</w:t>
      </w:r>
      <w:r w:rsidRPr="003D745F">
        <w:rPr>
          <w:rFonts w:ascii="Myriad Pro" w:hAnsi="Myriad Pro" w:cs="Myriad Arabic"/>
          <w:b/>
          <w:szCs w:val="30"/>
        </w:rPr>
        <w:t xml:space="preserve"> 08</w:t>
      </w:r>
      <w:r>
        <w:rPr>
          <w:rFonts w:ascii="Myriad Pro" w:hAnsi="Myriad Pro" w:cs="Myriad Arabic"/>
          <w:b/>
          <w:szCs w:val="30"/>
        </w:rPr>
        <w:t xml:space="preserve"> (SÁBADO)</w:t>
      </w:r>
      <w:r w:rsidRPr="003D745F">
        <w:rPr>
          <w:rFonts w:ascii="Myriad Pro" w:hAnsi="Myriad Pro" w:cs="Myriad Arabic"/>
          <w:b/>
          <w:szCs w:val="30"/>
        </w:rPr>
        <w:tab/>
      </w:r>
      <w:r w:rsidRPr="003D745F">
        <w:rPr>
          <w:rFonts w:ascii="Myriad Pro" w:hAnsi="Myriad Pro" w:cs="Myriad Arabic"/>
          <w:b/>
          <w:szCs w:val="30"/>
        </w:rPr>
        <w:tab/>
        <w:t xml:space="preserve">KUSADASI – PATMOS </w:t>
      </w:r>
    </w:p>
    <w:p w14:paraId="25B75CA0" w14:textId="77777777" w:rsidR="002716DB" w:rsidRPr="003D745F" w:rsidRDefault="002716DB" w:rsidP="002716DB">
      <w:pPr>
        <w:spacing w:after="0"/>
        <w:jc w:val="both"/>
        <w:rPr>
          <w:rFonts w:ascii="Myriad Pro" w:hAnsi="Myriad Pro" w:cs="Myriad Arabic"/>
          <w:b/>
          <w:szCs w:val="30"/>
        </w:rPr>
      </w:pPr>
      <w:r w:rsidRPr="003D745F">
        <w:rPr>
          <w:rFonts w:ascii="Myriad Pro" w:hAnsi="Myriad Pro" w:cs="Myriad Arabic"/>
          <w:b/>
          <w:szCs w:val="30"/>
        </w:rPr>
        <w:t xml:space="preserve">Desayuno. </w:t>
      </w:r>
      <w:r w:rsidRPr="004D22F6">
        <w:rPr>
          <w:rFonts w:ascii="Myriad Pro" w:hAnsi="Myriad Pro" w:cs="Myriad Arabic"/>
          <w:szCs w:val="30"/>
        </w:rPr>
        <w:t>Traslado al puerto de Kusadasi para embarcar en el crucero. Llegada a la isla de Patmos, desembarque. Embarque a la hora indicada por el barco, para salir hacia Creta.</w:t>
      </w:r>
      <w:r>
        <w:rPr>
          <w:rFonts w:ascii="Myriad Pro" w:hAnsi="Myriad Pro" w:cs="Myriad Arabic"/>
          <w:szCs w:val="30"/>
        </w:rPr>
        <w:t xml:space="preserve"> </w:t>
      </w:r>
      <w:r w:rsidRPr="004D22F6">
        <w:rPr>
          <w:rFonts w:ascii="Myriad Pro" w:hAnsi="Myriad Pro" w:cs="Myriad Arabic"/>
          <w:b/>
          <w:bCs/>
          <w:szCs w:val="30"/>
        </w:rPr>
        <w:t>Noche abordo.</w:t>
      </w:r>
      <w:r>
        <w:rPr>
          <w:rFonts w:ascii="Myriad Pro" w:hAnsi="Myriad Pro" w:cs="Myriad Arabic"/>
          <w:szCs w:val="30"/>
        </w:rPr>
        <w:t xml:space="preserve"> </w:t>
      </w:r>
    </w:p>
    <w:p w14:paraId="06691E06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</w:p>
    <w:p w14:paraId="09B192FE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09</w:t>
      </w:r>
      <w:r>
        <w:rPr>
          <w:rFonts w:ascii="Myriad Pro" w:hAnsi="Myriad Pro"/>
          <w:b/>
        </w:rPr>
        <w:t xml:space="preserve"> (DOMINGO)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CRETA</w:t>
      </w:r>
      <w:r>
        <w:rPr>
          <w:rFonts w:ascii="Myriad Pro" w:hAnsi="Myriad Pro"/>
          <w:b/>
        </w:rPr>
        <w:t xml:space="preserve"> (HERAKLIO)</w:t>
      </w:r>
      <w:r w:rsidRPr="003D745F">
        <w:rPr>
          <w:rFonts w:ascii="Myriad Pro" w:hAnsi="Myriad Pro"/>
          <w:b/>
        </w:rPr>
        <w:t xml:space="preserve"> – SANTORINI </w:t>
      </w:r>
    </w:p>
    <w:p w14:paraId="7C60C055" w14:textId="77777777" w:rsidR="002716DB" w:rsidRDefault="002716DB" w:rsidP="002716DB">
      <w:pPr>
        <w:spacing w:after="0"/>
        <w:jc w:val="both"/>
        <w:rPr>
          <w:rFonts w:ascii="Myriad Pro" w:hAnsi="Myriad Pro" w:cs="Myriad Arabic"/>
          <w:b/>
          <w:bCs/>
          <w:szCs w:val="30"/>
        </w:rPr>
      </w:pPr>
      <w:r w:rsidRPr="003D745F">
        <w:rPr>
          <w:rFonts w:ascii="Myriad Pro" w:hAnsi="Myriad Pro" w:cs="Myriad Arabic"/>
          <w:b/>
          <w:szCs w:val="30"/>
        </w:rPr>
        <w:t xml:space="preserve">Pensión completa. </w:t>
      </w:r>
      <w:r w:rsidRPr="004D22F6">
        <w:rPr>
          <w:rFonts w:ascii="Myriad Pro" w:hAnsi="Myriad Pro" w:cs="Myriad Arabic"/>
          <w:szCs w:val="30"/>
        </w:rPr>
        <w:t>Llegada a la isla de Creta. Desembarque. Embarque a la hora informada para salir hacia la isla de Santorini. Desembarque. Salida hacia Atenas a la hora informada.</w:t>
      </w:r>
      <w:r>
        <w:rPr>
          <w:rFonts w:ascii="Myriad Pro" w:hAnsi="Myriad Pro" w:cs="Myriad Arabic"/>
          <w:szCs w:val="30"/>
        </w:rPr>
        <w:t xml:space="preserve"> </w:t>
      </w:r>
      <w:r w:rsidRPr="004D22F6">
        <w:rPr>
          <w:rFonts w:ascii="Myriad Pro" w:hAnsi="Myriad Pro" w:cs="Myriad Arabic"/>
          <w:b/>
          <w:bCs/>
          <w:szCs w:val="30"/>
        </w:rPr>
        <w:t>Noche abordo.</w:t>
      </w:r>
    </w:p>
    <w:p w14:paraId="26BF8793" w14:textId="77777777" w:rsidR="002716DB" w:rsidRPr="003D745F" w:rsidRDefault="002716DB" w:rsidP="002716DB">
      <w:pPr>
        <w:spacing w:after="0"/>
        <w:jc w:val="both"/>
        <w:rPr>
          <w:rFonts w:ascii="Myriad Pro" w:hAnsi="Myriad Pro"/>
        </w:rPr>
      </w:pPr>
    </w:p>
    <w:p w14:paraId="1CC0CE46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>DÍA 10</w:t>
      </w:r>
      <w:r>
        <w:rPr>
          <w:rFonts w:ascii="Myriad Pro" w:hAnsi="Myriad Pro"/>
          <w:b/>
        </w:rPr>
        <w:t xml:space="preserve"> (LUNES)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ATENAS</w:t>
      </w:r>
    </w:p>
    <w:p w14:paraId="2BB60BED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 xml:space="preserve">Desayuno. </w:t>
      </w:r>
      <w:r w:rsidRPr="003D745F">
        <w:rPr>
          <w:rFonts w:ascii="Myriad Pro" w:hAnsi="Myriad Pro"/>
        </w:rPr>
        <w:t xml:space="preserve">Llegada al puerto de </w:t>
      </w:r>
      <w:r>
        <w:rPr>
          <w:rFonts w:ascii="Myriad Pro" w:hAnsi="Myriad Pro"/>
        </w:rPr>
        <w:t>Lavrio</w:t>
      </w:r>
      <w:r w:rsidRPr="003D745F">
        <w:rPr>
          <w:rFonts w:ascii="Myriad Pro" w:hAnsi="Myriad Pro"/>
        </w:rPr>
        <w:t xml:space="preserve"> y </w:t>
      </w:r>
      <w:r w:rsidRPr="004D22F6">
        <w:rPr>
          <w:rFonts w:ascii="Myriad Pro" w:hAnsi="Myriad Pro"/>
        </w:rPr>
        <w:t>traslado al hotel. Tarde libre</w:t>
      </w:r>
      <w:r w:rsidRPr="003D745F">
        <w:rPr>
          <w:rFonts w:ascii="Myriad Pro" w:hAnsi="Myriad Pro"/>
        </w:rPr>
        <w:t xml:space="preserve">. </w:t>
      </w:r>
      <w:r w:rsidRPr="003D745F">
        <w:rPr>
          <w:rFonts w:ascii="Myriad Pro" w:hAnsi="Myriad Pro"/>
          <w:b/>
        </w:rPr>
        <w:t>Alojamiento.</w:t>
      </w:r>
    </w:p>
    <w:p w14:paraId="01F45B4B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</w:p>
    <w:p w14:paraId="165EF7B5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>DÍA 11</w:t>
      </w:r>
      <w:r>
        <w:rPr>
          <w:rFonts w:ascii="Myriad Pro" w:hAnsi="Myriad Pro"/>
          <w:b/>
        </w:rPr>
        <w:t xml:space="preserve"> (MARTES)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ATENAS</w:t>
      </w:r>
    </w:p>
    <w:p w14:paraId="54519BB8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 xml:space="preserve">Desayuno. </w:t>
      </w:r>
      <w:r w:rsidRPr="004D22F6">
        <w:rPr>
          <w:rFonts w:ascii="Myriad Pro" w:hAnsi="Myriad Pro"/>
        </w:rPr>
        <w:t xml:space="preserve">Salida para realizar la visita de la ciudad de Atenas: </w:t>
      </w:r>
      <w:proofErr w:type="spellStart"/>
      <w:r w:rsidRPr="004D22F6">
        <w:rPr>
          <w:rFonts w:ascii="Myriad Pro" w:hAnsi="Myriad Pro"/>
        </w:rPr>
        <w:t>Kalimármaro</w:t>
      </w:r>
      <w:proofErr w:type="spellEnd"/>
      <w:r w:rsidRPr="004D22F6">
        <w:rPr>
          <w:rFonts w:ascii="Myriad Pro" w:hAnsi="Myriad Pro"/>
        </w:rPr>
        <w:t>, El Arco de Adriano, Parlamento</w:t>
      </w:r>
      <w:r>
        <w:rPr>
          <w:rFonts w:ascii="Myriad Pro" w:hAnsi="Myriad Pro"/>
        </w:rPr>
        <w:t xml:space="preserve"> – </w:t>
      </w:r>
      <w:r w:rsidRPr="004D22F6">
        <w:rPr>
          <w:rFonts w:ascii="Myriad Pro" w:hAnsi="Myriad Pro"/>
        </w:rPr>
        <w:t xml:space="preserve">monumento del Soldado Desconocido y el tradicional Cambio de Guardia, Plaza </w:t>
      </w:r>
      <w:proofErr w:type="spellStart"/>
      <w:r w:rsidRPr="004D22F6">
        <w:rPr>
          <w:rFonts w:ascii="Myriad Pro" w:hAnsi="Myriad Pro"/>
        </w:rPr>
        <w:t>Syntagma</w:t>
      </w:r>
      <w:proofErr w:type="spellEnd"/>
      <w:r w:rsidRPr="004D22F6">
        <w:rPr>
          <w:rFonts w:ascii="Myriad Pro" w:hAnsi="Myriad Pro"/>
        </w:rPr>
        <w:t>. Plaza de la Concordia-Plaza Omonia y la Acrópolis. Visita al nuevo museo de la Acrópolis. Tarde libre</w:t>
      </w:r>
      <w:r>
        <w:rPr>
          <w:rFonts w:ascii="Myriad Pro" w:hAnsi="Myriad Pro"/>
        </w:rPr>
        <w:t xml:space="preserve">. </w:t>
      </w:r>
      <w:r w:rsidRPr="003D745F">
        <w:rPr>
          <w:rFonts w:ascii="Myriad Pro" w:hAnsi="Myriad Pro"/>
          <w:b/>
        </w:rPr>
        <w:t>Alojamiento.</w:t>
      </w:r>
    </w:p>
    <w:p w14:paraId="59CFBED4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</w:p>
    <w:p w14:paraId="11D8B4D1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>DÍA 12</w:t>
      </w:r>
      <w:r>
        <w:rPr>
          <w:rFonts w:ascii="Myriad Pro" w:hAnsi="Myriad Pro"/>
          <w:b/>
        </w:rPr>
        <w:t xml:space="preserve"> (MIÉRCOLES)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ATENAS</w:t>
      </w:r>
    </w:p>
    <w:p w14:paraId="419D7BAF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  <w:r w:rsidRPr="003D745F">
        <w:rPr>
          <w:rFonts w:ascii="Myriad Pro" w:hAnsi="Myriad Pro"/>
          <w:b/>
        </w:rPr>
        <w:t xml:space="preserve">Desayuno. </w:t>
      </w:r>
      <w:r w:rsidRPr="003D745F">
        <w:rPr>
          <w:rFonts w:ascii="Myriad Pro" w:hAnsi="Myriad Pro"/>
        </w:rPr>
        <w:t xml:space="preserve">Día libre para realizar alguna excursión opcional </w:t>
      </w:r>
      <w:r>
        <w:rPr>
          <w:rFonts w:ascii="Myriad Pro" w:hAnsi="Myriad Pro"/>
        </w:rPr>
        <w:t>(no incluido)</w:t>
      </w:r>
      <w:r w:rsidRPr="003D745F">
        <w:rPr>
          <w:rFonts w:ascii="Myriad Pro" w:hAnsi="Myriad Pro"/>
        </w:rPr>
        <w:t xml:space="preserve"> a Delfos o Argólida o bien pasear por Atenas</w:t>
      </w:r>
      <w:r>
        <w:rPr>
          <w:rFonts w:ascii="Myriad Pro" w:hAnsi="Myriad Pro"/>
        </w:rPr>
        <w:t>.</w:t>
      </w:r>
      <w:r w:rsidRPr="003D745F">
        <w:rPr>
          <w:rFonts w:ascii="Myriad Pro" w:hAnsi="Myriad Pro"/>
        </w:rPr>
        <w:t xml:space="preserve"> </w:t>
      </w:r>
      <w:r w:rsidRPr="003D745F">
        <w:rPr>
          <w:rFonts w:ascii="Myriad Pro" w:hAnsi="Myriad Pro"/>
          <w:b/>
        </w:rPr>
        <w:t>Alojamiento.</w:t>
      </w:r>
    </w:p>
    <w:p w14:paraId="519EC689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</w:rPr>
      </w:pPr>
    </w:p>
    <w:p w14:paraId="53334711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>DÍA 13</w:t>
      </w:r>
      <w:r>
        <w:rPr>
          <w:rFonts w:ascii="Myriad Pro" w:hAnsi="Myriad Pro"/>
          <w:b/>
        </w:rPr>
        <w:t xml:space="preserve"> (JUEVES)</w:t>
      </w:r>
      <w:r w:rsidRPr="003D745F">
        <w:rPr>
          <w:rFonts w:ascii="Myriad Pro" w:hAnsi="Myriad Pro"/>
          <w:b/>
        </w:rPr>
        <w:tab/>
      </w:r>
      <w:r w:rsidRPr="003D745F">
        <w:rPr>
          <w:rFonts w:ascii="Myriad Pro" w:hAnsi="Myriad Pro"/>
          <w:b/>
        </w:rPr>
        <w:tab/>
        <w:t>ATENAS</w:t>
      </w:r>
      <w:r>
        <w:rPr>
          <w:rFonts w:ascii="Myriad Pro" w:hAnsi="Myriad Pro"/>
          <w:b/>
        </w:rPr>
        <w:t xml:space="preserve"> – CIUDAD DE ORIGEN </w:t>
      </w:r>
    </w:p>
    <w:p w14:paraId="713A3416" w14:textId="77777777" w:rsidR="002716DB" w:rsidRPr="003D745F" w:rsidRDefault="002716DB" w:rsidP="002716DB">
      <w:pPr>
        <w:pStyle w:val="Sinespaciado"/>
        <w:spacing w:line="276" w:lineRule="auto"/>
        <w:jc w:val="both"/>
        <w:rPr>
          <w:rFonts w:ascii="Myriad Pro" w:hAnsi="Myriad Pro"/>
          <w:b/>
        </w:rPr>
      </w:pPr>
      <w:r w:rsidRPr="003D745F">
        <w:rPr>
          <w:rFonts w:ascii="Myriad Pro" w:hAnsi="Myriad Pro"/>
          <w:b/>
        </w:rPr>
        <w:t xml:space="preserve">Desayuno. </w:t>
      </w:r>
      <w:r w:rsidRPr="003D745F">
        <w:rPr>
          <w:rFonts w:ascii="Myriad Pro" w:hAnsi="Myriad Pro"/>
        </w:rPr>
        <w:t xml:space="preserve">A la hora prevista, salida hacia el aeropuerto. </w:t>
      </w:r>
      <w:r w:rsidRPr="003D745F">
        <w:rPr>
          <w:rFonts w:ascii="Myriad Pro" w:hAnsi="Myriad Pro"/>
          <w:b/>
        </w:rPr>
        <w:t xml:space="preserve">Fin de </w:t>
      </w:r>
      <w:r>
        <w:rPr>
          <w:rFonts w:ascii="Myriad Pro" w:hAnsi="Myriad Pro"/>
          <w:b/>
        </w:rPr>
        <w:t>nuestr</w:t>
      </w:r>
      <w:r w:rsidRPr="003D745F">
        <w:rPr>
          <w:rFonts w:ascii="Myriad Pro" w:hAnsi="Myriad Pro"/>
          <w:b/>
        </w:rPr>
        <w:t>os servicios.</w:t>
      </w:r>
    </w:p>
    <w:p w14:paraId="60ED12D2" w14:textId="77777777" w:rsidR="002716DB" w:rsidRDefault="002716DB" w:rsidP="002716DB">
      <w:pPr>
        <w:spacing w:after="0"/>
        <w:jc w:val="both"/>
        <w:rPr>
          <w:rFonts w:ascii="Myriad Pro" w:hAnsi="Myriad Pro" w:cs="Myriad Arabic"/>
          <w:b/>
          <w:color w:val="496BB2"/>
          <w:sz w:val="24"/>
          <w:szCs w:val="30"/>
        </w:rPr>
      </w:pPr>
    </w:p>
    <w:p w14:paraId="01F7F29C" w14:textId="77777777" w:rsidR="002716DB" w:rsidRDefault="002716DB" w:rsidP="002716DB">
      <w:pPr>
        <w:spacing w:after="160" w:line="259" w:lineRule="auto"/>
        <w:rPr>
          <w:rFonts w:ascii="Myriad Pro" w:hAnsi="Myriad Pro" w:cs="Myriad Arabic"/>
          <w:b/>
          <w:color w:val="496BB2"/>
          <w:sz w:val="24"/>
          <w:szCs w:val="30"/>
        </w:rPr>
      </w:pPr>
      <w:r>
        <w:rPr>
          <w:rFonts w:ascii="Myriad Pro" w:hAnsi="Myriad Pro" w:cs="Myriad Arabic"/>
          <w:b/>
          <w:color w:val="496BB2"/>
          <w:sz w:val="24"/>
          <w:szCs w:val="30"/>
        </w:rPr>
        <w:br w:type="page"/>
      </w:r>
    </w:p>
    <w:p w14:paraId="202308DD" w14:textId="77777777" w:rsidR="002716DB" w:rsidRDefault="002716DB" w:rsidP="002716DB">
      <w:pPr>
        <w:spacing w:after="0"/>
        <w:jc w:val="both"/>
        <w:rPr>
          <w:rFonts w:ascii="Myriad Pro" w:hAnsi="Myriad Pro" w:cs="Myriad Arabic"/>
          <w:b/>
          <w:color w:val="496BB2"/>
          <w:sz w:val="24"/>
          <w:szCs w:val="30"/>
        </w:rPr>
      </w:pPr>
      <w:r w:rsidRPr="003D745F">
        <w:rPr>
          <w:rFonts w:ascii="Myriad Pro" w:hAnsi="Myriad Pro" w:cs="Myriad Arabic"/>
          <w:b/>
          <w:color w:val="496BB2"/>
          <w:sz w:val="24"/>
          <w:szCs w:val="30"/>
        </w:rPr>
        <w:lastRenderedPageBreak/>
        <w:t>PRECIOS EN DÓLARES (USD) POR PERSONA Y TIPO DE HABITACIÓN:</w:t>
      </w:r>
    </w:p>
    <w:p w14:paraId="7B17D6FB" w14:textId="77777777" w:rsidR="002716DB" w:rsidRPr="00335090" w:rsidRDefault="002716DB" w:rsidP="002716DB">
      <w:pPr>
        <w:spacing w:after="0"/>
        <w:jc w:val="both"/>
        <w:rPr>
          <w:rFonts w:ascii="Myriad Pro" w:hAnsi="Myriad Pro" w:cs="Myriad Arabic"/>
          <w:b/>
          <w:sz w:val="24"/>
          <w:szCs w:val="30"/>
        </w:rPr>
      </w:pPr>
      <w:r w:rsidRPr="00335090">
        <w:rPr>
          <w:rFonts w:ascii="Myriad Pro" w:hAnsi="Myriad Pro" w:cs="Myriad Arabic"/>
          <w:b/>
          <w:sz w:val="24"/>
          <w:szCs w:val="30"/>
        </w:rPr>
        <w:t>VIGENCIA:</w:t>
      </w:r>
      <w:r>
        <w:rPr>
          <w:rFonts w:ascii="Myriad Pro" w:hAnsi="Myriad Pro" w:cs="Myriad Arabic"/>
          <w:b/>
          <w:sz w:val="24"/>
          <w:szCs w:val="30"/>
        </w:rPr>
        <w:t xml:space="preserve"> </w:t>
      </w:r>
      <w:r>
        <w:rPr>
          <w:rFonts w:ascii="Myriad Pro" w:hAnsi="Myriad Pro" w:cs="Myriad Arabic"/>
          <w:bCs/>
          <w:sz w:val="24"/>
          <w:szCs w:val="30"/>
        </w:rPr>
        <w:t>28 DE MARZO AL 24 DE OCTUBRE 2026.</w:t>
      </w:r>
    </w:p>
    <w:tbl>
      <w:tblPr>
        <w:tblStyle w:val="Tablaconcuadrcula4-nfasis5"/>
        <w:tblW w:w="5103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559"/>
      </w:tblGrid>
      <w:tr w:rsidR="002716DB" w:rsidRPr="003D745F" w14:paraId="08231DF3" w14:textId="77777777" w:rsidTr="00BC4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C9F6413" w14:textId="77777777" w:rsidR="002716DB" w:rsidRPr="003D745F" w:rsidRDefault="002716DB" w:rsidP="00BC4ABA">
            <w:pPr>
              <w:spacing w:after="0" w:line="240" w:lineRule="auto"/>
              <w:jc w:val="center"/>
              <w:rPr>
                <w:rFonts w:ascii="Myriad Pro" w:hAnsi="Myriad Pro" w:cs="Myriad Arabic"/>
                <w:bCs w:val="0"/>
              </w:rPr>
            </w:pPr>
            <w:r w:rsidRPr="003D745F">
              <w:rPr>
                <w:rFonts w:ascii="Myriad Pro" w:hAnsi="Myriad Pro" w:cs="Myriad Arabic"/>
                <w:bCs w:val="0"/>
              </w:rPr>
              <w:t>DOBLE</w:t>
            </w:r>
          </w:p>
        </w:tc>
        <w:tc>
          <w:tcPr>
            <w:tcW w:w="1843" w:type="dxa"/>
            <w:vAlign w:val="center"/>
          </w:tcPr>
          <w:p w14:paraId="69CF27B5" w14:textId="77777777" w:rsidR="002716DB" w:rsidRPr="003D745F" w:rsidRDefault="002716DB" w:rsidP="00BC4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Myriad Arabic"/>
                <w:bCs w:val="0"/>
              </w:rPr>
            </w:pPr>
            <w:r w:rsidRPr="003D745F">
              <w:rPr>
                <w:rFonts w:ascii="Myriad Pro" w:hAnsi="Myriad Pro" w:cs="Myriad Arabic"/>
                <w:bCs w:val="0"/>
              </w:rPr>
              <w:t>SENCILLA</w:t>
            </w:r>
          </w:p>
        </w:tc>
        <w:tc>
          <w:tcPr>
            <w:tcW w:w="1559" w:type="dxa"/>
            <w:vAlign w:val="center"/>
          </w:tcPr>
          <w:p w14:paraId="4B333FCB" w14:textId="77777777" w:rsidR="002716DB" w:rsidRPr="003D745F" w:rsidRDefault="002716DB" w:rsidP="00BC4AB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TRIPLE</w:t>
            </w:r>
          </w:p>
        </w:tc>
      </w:tr>
      <w:tr w:rsidR="002716DB" w:rsidRPr="003D745F" w14:paraId="2AE554C3" w14:textId="77777777" w:rsidTr="00BC4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4640A687" w14:textId="77777777" w:rsidR="002716DB" w:rsidRPr="00731143" w:rsidRDefault="002716DB" w:rsidP="00BC4ABA">
            <w:pPr>
              <w:spacing w:after="0" w:line="240" w:lineRule="auto"/>
              <w:jc w:val="center"/>
              <w:rPr>
                <w:rFonts w:ascii="Myriad Pro" w:hAnsi="Myriad Pro" w:cs="Myriad Arabic"/>
                <w:b w:val="0"/>
                <w:bCs w:val="0"/>
              </w:rPr>
            </w:pPr>
            <w:r w:rsidRPr="00731143">
              <w:rPr>
                <w:rFonts w:ascii="Myriad Pro" w:hAnsi="Myriad Pro" w:cs="Myriad Arabic"/>
                <w:b w:val="0"/>
                <w:bCs w:val="0"/>
              </w:rPr>
              <w:t>$</w:t>
            </w:r>
            <w:r>
              <w:rPr>
                <w:rFonts w:ascii="Myriad Pro" w:hAnsi="Myriad Pro" w:cs="Myriad Arabic"/>
                <w:b w:val="0"/>
                <w:bCs w:val="0"/>
              </w:rPr>
              <w:t>3,760</w:t>
            </w:r>
          </w:p>
        </w:tc>
        <w:tc>
          <w:tcPr>
            <w:tcW w:w="1843" w:type="dxa"/>
            <w:vAlign w:val="center"/>
          </w:tcPr>
          <w:p w14:paraId="39416C2D" w14:textId="77777777" w:rsidR="002716DB" w:rsidRPr="003D745F" w:rsidRDefault="002716DB" w:rsidP="00BC4AB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2E17A3">
              <w:rPr>
                <w:rFonts w:ascii="Myriad Pro" w:hAnsi="Myriad Pro" w:cs="Myriad Arabic"/>
              </w:rPr>
              <w:t>$</w:t>
            </w:r>
            <w:r>
              <w:rPr>
                <w:rFonts w:ascii="Myriad Pro" w:hAnsi="Myriad Pro" w:cs="Myriad Arabic"/>
              </w:rPr>
              <w:t>6,140</w:t>
            </w:r>
          </w:p>
        </w:tc>
        <w:tc>
          <w:tcPr>
            <w:tcW w:w="1559" w:type="dxa"/>
            <w:vAlign w:val="center"/>
          </w:tcPr>
          <w:p w14:paraId="1DDFB9BD" w14:textId="77777777" w:rsidR="002716DB" w:rsidRPr="003D745F" w:rsidRDefault="002716DB" w:rsidP="00BC4AB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2E17A3">
              <w:rPr>
                <w:rFonts w:ascii="Myriad Pro" w:hAnsi="Myriad Pro" w:cs="Myriad Arabic"/>
              </w:rPr>
              <w:t>$</w:t>
            </w:r>
            <w:r>
              <w:rPr>
                <w:rFonts w:ascii="Myriad Pro" w:hAnsi="Myriad Pro" w:cs="Myriad Arabic"/>
              </w:rPr>
              <w:t>3,415</w:t>
            </w:r>
          </w:p>
        </w:tc>
      </w:tr>
    </w:tbl>
    <w:p w14:paraId="2B42C459" w14:textId="77777777" w:rsidR="000E63C3" w:rsidRPr="003D745F" w:rsidRDefault="000E63C3" w:rsidP="000E63C3">
      <w:pPr>
        <w:spacing w:after="0"/>
        <w:rPr>
          <w:rFonts w:ascii="Myriad Pro" w:hAnsi="Myriad Pro" w:cs="Myriad Arabic"/>
          <w:b/>
        </w:rPr>
      </w:pPr>
      <w:r w:rsidRPr="003D745F">
        <w:rPr>
          <w:rFonts w:ascii="Myriad Pro" w:hAnsi="Myriad Pro" w:cs="Myriad Arabic"/>
          <w:b/>
        </w:rPr>
        <w:t>NOTA IMPORTANTE:</w:t>
      </w:r>
      <w:r w:rsidRPr="003D745F">
        <w:rPr>
          <w:rFonts w:ascii="Myriad Pro" w:hAnsi="Myriad Pro" w:cs="Myriad Arabic"/>
          <w:b/>
        </w:rPr>
        <w:tab/>
      </w:r>
    </w:p>
    <w:p w14:paraId="3B736658" w14:textId="77777777" w:rsidR="000E63C3" w:rsidRDefault="000E63C3" w:rsidP="000E63C3">
      <w:pPr>
        <w:pStyle w:val="Prrafodelista"/>
        <w:numPr>
          <w:ilvl w:val="0"/>
          <w:numId w:val="3"/>
        </w:numPr>
        <w:spacing w:after="0"/>
        <w:rPr>
          <w:rFonts w:ascii="Myriad Pro" w:hAnsi="Myriad Pro" w:cs="Myriad Arabic"/>
        </w:rPr>
      </w:pPr>
      <w:r w:rsidRPr="003D745F">
        <w:rPr>
          <w:rFonts w:ascii="Myriad Pro" w:hAnsi="Myriad Pro" w:cs="Myriad Arabic"/>
        </w:rPr>
        <w:t>El tour opera con un mínimo de 02 pasajeros.</w:t>
      </w:r>
    </w:p>
    <w:p w14:paraId="2830ABA3" w14:textId="77777777" w:rsidR="00417062" w:rsidRDefault="000E63C3" w:rsidP="00417062">
      <w:pPr>
        <w:pStyle w:val="Prrafodelista"/>
        <w:numPr>
          <w:ilvl w:val="0"/>
          <w:numId w:val="3"/>
        </w:numPr>
        <w:spacing w:after="0"/>
        <w:rPr>
          <w:rFonts w:ascii="Myriad Pro" w:hAnsi="Myriad Pro" w:cs="Myriad Arabic"/>
          <w:lang w:val="es-MX"/>
        </w:rPr>
      </w:pPr>
      <w:r w:rsidRPr="00417062">
        <w:rPr>
          <w:rFonts w:ascii="Myriad Pro" w:hAnsi="Myriad Pro" w:cs="Myriad Arabic"/>
          <w:b/>
          <w:bCs/>
          <w:lang w:val="es-MX"/>
        </w:rPr>
        <w:t>(**)</w:t>
      </w:r>
      <w:r w:rsidRPr="00417062">
        <w:rPr>
          <w:rFonts w:ascii="Myriad Pro" w:hAnsi="Myriad Pro" w:cs="Myriad Arabic"/>
          <w:lang w:val="es-MX"/>
        </w:rPr>
        <w:t xml:space="preserve"> Favor de consultar suplemento durante cruce de temporada</w:t>
      </w:r>
      <w:r w:rsidR="00417062">
        <w:rPr>
          <w:rFonts w:ascii="Myriad Pro" w:hAnsi="Myriad Pro" w:cs="Myriad Arabic"/>
          <w:lang w:val="es-MX"/>
        </w:rPr>
        <w:t>.</w:t>
      </w:r>
    </w:p>
    <w:p w14:paraId="787387D2" w14:textId="7E41E10A" w:rsidR="00417062" w:rsidRPr="00417062" w:rsidRDefault="00417062" w:rsidP="00417062">
      <w:pPr>
        <w:pStyle w:val="Prrafodelista"/>
        <w:numPr>
          <w:ilvl w:val="0"/>
          <w:numId w:val="3"/>
        </w:numPr>
        <w:spacing w:after="0"/>
        <w:rPr>
          <w:rFonts w:ascii="Myriad Pro" w:hAnsi="Myriad Pro" w:cs="Myriad Arabic"/>
          <w:lang w:val="es-MX"/>
        </w:rPr>
      </w:pPr>
      <w:r w:rsidRPr="00417062">
        <w:rPr>
          <w:rFonts w:ascii="Myriad Pro" w:hAnsi="Myriad Pro" w:cs="Myriad Arabic"/>
          <w:lang w:val="es-MX"/>
        </w:rPr>
        <w:t>Suplemento vuelo domestico Estambul – Ankara</w:t>
      </w:r>
      <w:r>
        <w:rPr>
          <w:rFonts w:ascii="Myriad Pro" w:hAnsi="Myriad Pro" w:cs="Myriad Arabic"/>
          <w:b/>
          <w:bCs/>
          <w:lang w:val="es-MX"/>
        </w:rPr>
        <w:t xml:space="preserve"> </w:t>
      </w:r>
      <w:r w:rsidRPr="00417062">
        <w:rPr>
          <w:rFonts w:ascii="Myriad Pro" w:hAnsi="Myriad Pro" w:cs="Myriad Arabic"/>
          <w:lang w:val="es-MX"/>
        </w:rPr>
        <w:t xml:space="preserve">155 € </w:t>
      </w:r>
      <w:r w:rsidR="000B7E55">
        <w:rPr>
          <w:rFonts w:ascii="Myriad Pro" w:hAnsi="Myriad Pro" w:cs="Myriad Arabic"/>
          <w:lang w:val="es-MX"/>
        </w:rPr>
        <w:t xml:space="preserve">aproximadamente </w:t>
      </w:r>
      <w:r w:rsidRPr="00417062">
        <w:rPr>
          <w:rFonts w:ascii="Myriad Pro" w:hAnsi="Myriad Pro" w:cs="Myriad Arabic"/>
          <w:lang w:val="es-MX"/>
        </w:rPr>
        <w:t>por persona,</w:t>
      </w:r>
      <w:r>
        <w:rPr>
          <w:rFonts w:ascii="Myriad Pro" w:hAnsi="Myriad Pro" w:cs="Myriad Arabic"/>
          <w:lang w:val="es-MX"/>
        </w:rPr>
        <w:t xml:space="preserve"> </w:t>
      </w:r>
      <w:r w:rsidRPr="00417062">
        <w:rPr>
          <w:rFonts w:ascii="Myriad Pro" w:hAnsi="Myriad Pro" w:cs="Myriad Arabic"/>
          <w:lang w:val="es-MX"/>
        </w:rPr>
        <w:t>en caso d</w:t>
      </w:r>
      <w:r>
        <w:rPr>
          <w:rFonts w:ascii="Myriad Pro" w:hAnsi="Myriad Pro" w:cs="Myriad Arabic"/>
          <w:lang w:val="es-MX"/>
        </w:rPr>
        <w:t xml:space="preserve">e reservarlo por su cuenta favor de consultar que vuelo se debe reservar. </w:t>
      </w:r>
    </w:p>
    <w:p w14:paraId="2599A657" w14:textId="77777777" w:rsidR="000E63C3" w:rsidRDefault="000E63C3" w:rsidP="000E63C3">
      <w:pPr>
        <w:pStyle w:val="Prrafodelista"/>
        <w:numPr>
          <w:ilvl w:val="0"/>
          <w:numId w:val="3"/>
        </w:numPr>
        <w:spacing w:after="0"/>
        <w:rPr>
          <w:rFonts w:ascii="Myriad Pro" w:hAnsi="Myriad Pro" w:cs="Myriad Arabic"/>
        </w:rPr>
      </w:pPr>
      <w:r w:rsidRPr="00865463">
        <w:rPr>
          <w:rFonts w:ascii="Myriad Pro" w:hAnsi="Myriad Pro" w:cs="Myriad Arabic"/>
        </w:rPr>
        <w:t xml:space="preserve">Tasas portuarias &amp; propinas: </w:t>
      </w:r>
      <w:r>
        <w:rPr>
          <w:rFonts w:ascii="Myriad Pro" w:hAnsi="Myriad Pro" w:cs="Myriad Arabic"/>
        </w:rPr>
        <w:t>$</w:t>
      </w:r>
      <w:r w:rsidRPr="00865463">
        <w:rPr>
          <w:rFonts w:ascii="Myriad Pro" w:hAnsi="Myriad Pro" w:cs="Myriad Arabic"/>
        </w:rPr>
        <w:t>1</w:t>
      </w:r>
      <w:r>
        <w:rPr>
          <w:rFonts w:ascii="Myriad Pro" w:hAnsi="Myriad Pro" w:cs="Myriad Arabic"/>
        </w:rPr>
        <w:t>50</w:t>
      </w:r>
      <w:r w:rsidRPr="00865463">
        <w:rPr>
          <w:rFonts w:ascii="Myriad Pro" w:hAnsi="Myriad Pro" w:cs="Myriad Arabic"/>
        </w:rPr>
        <w:t xml:space="preserve"> por persona</w:t>
      </w:r>
      <w:r>
        <w:rPr>
          <w:rFonts w:ascii="Myriad Pro" w:hAnsi="Myriad Pro" w:cs="Myriad Arabic"/>
        </w:rPr>
        <w:t>.</w:t>
      </w:r>
    </w:p>
    <w:p w14:paraId="128F3053" w14:textId="77777777" w:rsidR="000E63C3" w:rsidRDefault="000E63C3" w:rsidP="000E63C3">
      <w:pPr>
        <w:pStyle w:val="Prrafodelista"/>
        <w:numPr>
          <w:ilvl w:val="0"/>
          <w:numId w:val="3"/>
        </w:numPr>
        <w:spacing w:after="0"/>
        <w:rPr>
          <w:rFonts w:ascii="Myriad Pro" w:hAnsi="Myriad Pro" w:cs="Myriad Arabic"/>
        </w:rPr>
      </w:pPr>
      <w:r>
        <w:rPr>
          <w:rFonts w:ascii="Myriad Pro" w:hAnsi="Myriad Pro" w:cs="Myriad Arabic"/>
        </w:rPr>
        <w:t>TURQUIA FERIADOS 2026:</w:t>
      </w:r>
    </w:p>
    <w:p w14:paraId="1A3D9607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>
        <w:rPr>
          <w:rFonts w:ascii="Myriad Pro" w:hAnsi="Myriad Pro" w:cs="Myriad Arabic"/>
        </w:rPr>
        <w:t>20</w:t>
      </w:r>
      <w:r w:rsidRPr="00D4557F">
        <w:rPr>
          <w:rFonts w:ascii="Myriad Pro" w:hAnsi="Myriad Pro" w:cs="Myriad Arabic"/>
        </w:rPr>
        <w:t xml:space="preserve"> marzo: 1er día del feriado religioso no se harán visitas (bazares y algunos museos cerrados)</w:t>
      </w:r>
      <w:r>
        <w:rPr>
          <w:rFonts w:ascii="Myriad Pro" w:hAnsi="Myriad Pro" w:cs="Myriad Arabic"/>
        </w:rPr>
        <w:t>.</w:t>
      </w:r>
    </w:p>
    <w:p w14:paraId="47B15506" w14:textId="77777777" w:rsidR="000E63C3" w:rsidRPr="0052559B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>
        <w:rPr>
          <w:rFonts w:ascii="Myriad Pro" w:hAnsi="Myriad Pro" w:cs="Myriad Arabic"/>
        </w:rPr>
        <w:t>21</w:t>
      </w:r>
      <w:r w:rsidRPr="0052559B">
        <w:rPr>
          <w:rFonts w:ascii="Myriad Pro" w:hAnsi="Myriad Pro" w:cs="Myriad Arabic"/>
        </w:rPr>
        <w:t xml:space="preserve"> de marzo al</w:t>
      </w:r>
      <w:r>
        <w:rPr>
          <w:rFonts w:ascii="Myriad Pro" w:hAnsi="Myriad Pro" w:cs="Myriad Arabic"/>
        </w:rPr>
        <w:t xml:space="preserve"> 22</w:t>
      </w:r>
      <w:r w:rsidRPr="0052559B">
        <w:rPr>
          <w:rFonts w:ascii="Myriad Pro" w:hAnsi="Myriad Pro" w:cs="Myriad Arabic"/>
        </w:rPr>
        <w:t xml:space="preserve"> de </w:t>
      </w:r>
      <w:r>
        <w:rPr>
          <w:rFonts w:ascii="Myriad Pro" w:hAnsi="Myriad Pro" w:cs="Myriad Arabic"/>
        </w:rPr>
        <w:t>marzo</w:t>
      </w:r>
      <w:r w:rsidRPr="0052559B">
        <w:rPr>
          <w:rFonts w:ascii="Myriad Pro" w:hAnsi="Myriad Pro" w:cs="Myriad Arabic"/>
        </w:rPr>
        <w:t>: Feriado religioso. Se realizarán visitas, pero el Gran Bazar y el Bazar de las Especias estarán cerrados.</w:t>
      </w:r>
    </w:p>
    <w:p w14:paraId="79178FC8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 w:rsidRPr="00D4557F">
        <w:rPr>
          <w:rFonts w:ascii="Myriad Pro" w:hAnsi="Myriad Pro" w:cs="Myriad Arabic"/>
        </w:rPr>
        <w:t>23 de abril: Feriado nacional. Se llevarán a cabo tours, aunque puede haber cambios en el orden de las visitas. Los bazares estarán cerrados.</w:t>
      </w:r>
    </w:p>
    <w:p w14:paraId="17F3EC3C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 w:rsidRPr="00D4557F">
        <w:rPr>
          <w:rFonts w:ascii="Myriad Pro" w:hAnsi="Myriad Pro" w:cs="Myriad Arabic"/>
        </w:rPr>
        <w:t>1 de mayo: Feriado nacional. No habrá salidas de tours en Estambul.</w:t>
      </w:r>
    </w:p>
    <w:p w14:paraId="03BA87F3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 w:rsidRPr="00D4557F">
        <w:rPr>
          <w:rFonts w:ascii="Myriad Pro" w:hAnsi="Myriad Pro" w:cs="Myriad Arabic"/>
        </w:rPr>
        <w:t>19 de mayo: Feriado nacional. Se realizarán tours, pero puede haber cambios en el orden de las visitas.</w:t>
      </w:r>
    </w:p>
    <w:p w14:paraId="25FE3A10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>
        <w:rPr>
          <w:rFonts w:ascii="Myriad Pro" w:hAnsi="Myriad Pro" w:cs="Myriad Arabic"/>
        </w:rPr>
        <w:t>27 de mayo</w:t>
      </w:r>
      <w:r w:rsidRPr="00D4557F">
        <w:rPr>
          <w:rFonts w:ascii="Myriad Pro" w:hAnsi="Myriad Pro" w:cs="Myriad Arabic"/>
        </w:rPr>
        <w:t>: Primer día del feriado religioso. No se llevarán a cabo visitas (los bazares y algunos museos estarán cerrados).</w:t>
      </w:r>
    </w:p>
    <w:p w14:paraId="250647EA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>
        <w:rPr>
          <w:rFonts w:ascii="Myriad Pro" w:hAnsi="Myriad Pro" w:cs="Myriad Arabic"/>
        </w:rPr>
        <w:t>28,29 y 30</w:t>
      </w:r>
      <w:r w:rsidRPr="00D4557F">
        <w:rPr>
          <w:rFonts w:ascii="Myriad Pro" w:hAnsi="Myriad Pro" w:cs="Myriad Arabic"/>
        </w:rPr>
        <w:t xml:space="preserve"> de junio: Feriado religioso. Se realizarán visitas, pero el Gran Bazar y el Bazar de las Especias estarán cerrados.</w:t>
      </w:r>
    </w:p>
    <w:p w14:paraId="7D019626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 w:rsidRPr="00D4557F">
        <w:rPr>
          <w:rFonts w:ascii="Myriad Pro" w:hAnsi="Myriad Pro" w:cs="Myriad Arabic"/>
        </w:rPr>
        <w:t>15 de julio: Feriado nacional. Se llevarán a cabo tours, aunque puede haber cambios en el orden de las visitas.</w:t>
      </w:r>
    </w:p>
    <w:p w14:paraId="40EA2E36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 w:rsidRPr="00D4557F">
        <w:rPr>
          <w:rFonts w:ascii="Myriad Pro" w:hAnsi="Myriad Pro" w:cs="Myriad Arabic"/>
        </w:rPr>
        <w:t>30 de agosto: Feriado nacional. Se realizarán tours, con posibilidad de cambios en el orden de las visitas.</w:t>
      </w:r>
    </w:p>
    <w:p w14:paraId="72FB9193" w14:textId="77777777" w:rsidR="000E63C3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 w:rsidRPr="00D4557F">
        <w:rPr>
          <w:rFonts w:ascii="Myriad Pro" w:hAnsi="Myriad Pro" w:cs="Myriad Arabic"/>
        </w:rPr>
        <w:t>29 de octubre: Feriado nacional. Se llevarán a cabo visitas, pero el Gran Bazar y el Bazar de las Especias estarán cerrados.</w:t>
      </w:r>
    </w:p>
    <w:p w14:paraId="380CAAF1" w14:textId="77777777" w:rsidR="000E63C3" w:rsidRPr="00D4557F" w:rsidRDefault="000E63C3" w:rsidP="000E63C3">
      <w:pPr>
        <w:pStyle w:val="Prrafodelista"/>
        <w:numPr>
          <w:ilvl w:val="0"/>
          <w:numId w:val="8"/>
        </w:numPr>
        <w:spacing w:after="0"/>
        <w:ind w:left="993" w:hanging="284"/>
        <w:rPr>
          <w:rFonts w:ascii="Myriad Pro" w:hAnsi="Myriad Pro" w:cs="Myriad Arabic"/>
        </w:rPr>
      </w:pPr>
      <w:r>
        <w:rPr>
          <w:rFonts w:ascii="Myriad Pro" w:hAnsi="Myriad Pro" w:cs="Myriad Arabic"/>
        </w:rPr>
        <w:t xml:space="preserve">1er domingo de </w:t>
      </w:r>
      <w:r w:rsidRPr="00D4557F">
        <w:rPr>
          <w:rFonts w:ascii="Myriad Pro" w:hAnsi="Myriad Pro" w:cs="Myriad Arabic"/>
        </w:rPr>
        <w:t>noviembre: Maratón Eurasia. No se realizarán visitas en este día.</w:t>
      </w:r>
    </w:p>
    <w:p w14:paraId="5906A0D0" w14:textId="77777777" w:rsidR="000E63C3" w:rsidRPr="00AC199F" w:rsidRDefault="000E63C3" w:rsidP="000E63C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exact"/>
        <w:rPr>
          <w:rFonts w:ascii="Myriad Pro" w:hAnsi="Myriad Pro"/>
          <w:lang w:val="es-ES_tradnl"/>
        </w:rPr>
      </w:pPr>
      <w:r w:rsidRPr="00F85367">
        <w:rPr>
          <w:rFonts w:ascii="Myriad Pro" w:hAnsi="Myriad Pro"/>
          <w:b/>
          <w:bCs/>
          <w:lang w:val="es-ES_tradnl"/>
        </w:rPr>
        <w:t>INFORMACION IMPORTANTE OPERACIONAL:</w:t>
      </w:r>
      <w:r>
        <w:rPr>
          <w:rFonts w:ascii="Myriad Pro" w:hAnsi="Myriad Pro"/>
          <w:lang w:val="es-ES_tradnl"/>
        </w:rPr>
        <w:br/>
      </w:r>
      <w:bookmarkStart w:id="0" w:name="_Hlk202439085"/>
      <w:r w:rsidRPr="00E0703C">
        <w:rPr>
          <w:rFonts w:ascii="Myriad Pro" w:hAnsi="Myriad Pro"/>
          <w:lang w:val="es-ES_tradnl"/>
        </w:rPr>
        <w:t xml:space="preserve">El Gobierno griego ha anunciado incremento en la tasa de hotelería </w:t>
      </w:r>
      <w:r w:rsidRPr="00AC199F">
        <w:rPr>
          <w:rFonts w:ascii="Myriad Pro" w:hAnsi="Myriad Pro"/>
          <w:lang w:val="es-ES_tradnl"/>
        </w:rPr>
        <w:t>según lo siguiente:</w:t>
      </w:r>
    </w:p>
    <w:p w14:paraId="6E542D6B" w14:textId="77777777" w:rsidR="000E63C3" w:rsidRPr="00855BF9" w:rsidRDefault="000E63C3" w:rsidP="000E63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jc w:val="both"/>
        <w:rPr>
          <w:rFonts w:ascii="Myriad Pro" w:hAnsi="Myriad Pro"/>
          <w:lang w:val="es-ES_tradnl"/>
        </w:rPr>
      </w:pPr>
      <w:r w:rsidRPr="00855BF9">
        <w:rPr>
          <w:rFonts w:ascii="Myriad Pro" w:hAnsi="Myriad Pro"/>
          <w:lang w:val="es-ES_tradnl"/>
        </w:rPr>
        <w:t>De noviembre a marzo: 0.50 € por noche para hoteles 1* y 2*, 1.50 € por noche para hoteles de 3*, 3€ por noche para hoteles de 4* &amp; 4€ por noche por hoteles de 5*.</w:t>
      </w:r>
    </w:p>
    <w:p w14:paraId="2E5F4441" w14:textId="77777777" w:rsidR="000E63C3" w:rsidRPr="00855BF9" w:rsidRDefault="000E63C3" w:rsidP="000E63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jc w:val="both"/>
        <w:rPr>
          <w:rFonts w:ascii="Myriad Pro" w:hAnsi="Myriad Pro"/>
          <w:lang w:val="es-ES_tradnl"/>
        </w:rPr>
      </w:pPr>
      <w:r w:rsidRPr="00855BF9">
        <w:rPr>
          <w:rFonts w:ascii="Myriad Pro" w:hAnsi="Myriad Pro"/>
          <w:lang w:val="es-ES_tradnl"/>
        </w:rPr>
        <w:t>De abril a octubre: 2 € por noche para hoteles 1* y 2*, 5 € por noche para hoteles de 3*, 10€ por noche para hoteles de 4* &amp; 15€ por noche por hoteles de 5*.</w:t>
      </w:r>
    </w:p>
    <w:p w14:paraId="17CA3820" w14:textId="77777777" w:rsidR="000E63C3" w:rsidRDefault="000E63C3" w:rsidP="000E63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jc w:val="both"/>
        <w:rPr>
          <w:rFonts w:ascii="Myriad Pro" w:hAnsi="Myriad Pro"/>
          <w:lang w:val="es-ES_tradnl"/>
        </w:rPr>
      </w:pPr>
      <w:r w:rsidRPr="00E0703C">
        <w:rPr>
          <w:rFonts w:ascii="Myriad Pro" w:hAnsi="Myriad Pro"/>
          <w:lang w:val="es-ES_tradnl"/>
        </w:rPr>
        <w:t xml:space="preserve">Debido al remplazo del barco Olympia con el nuevo barco Discovery que operara los itinerarios de 4 &amp; 4 días de </w:t>
      </w:r>
      <w:proofErr w:type="spellStart"/>
      <w:r w:rsidRPr="00E0703C">
        <w:rPr>
          <w:rFonts w:ascii="Myriad Pro" w:hAnsi="Myriad Pro"/>
          <w:lang w:val="es-ES_tradnl"/>
        </w:rPr>
        <w:t>Celestyal</w:t>
      </w:r>
      <w:proofErr w:type="spellEnd"/>
      <w:r w:rsidRPr="00E0703C">
        <w:rPr>
          <w:rFonts w:ascii="Myriad Pro" w:hAnsi="Myriad Pro"/>
          <w:lang w:val="es-ES_tradnl"/>
        </w:rPr>
        <w:t xml:space="preserve"> </w:t>
      </w:r>
      <w:proofErr w:type="spellStart"/>
      <w:r w:rsidRPr="00E0703C">
        <w:rPr>
          <w:rFonts w:ascii="Myriad Pro" w:hAnsi="Myriad Pro"/>
          <w:lang w:val="es-ES_tradnl"/>
        </w:rPr>
        <w:t>Cruises</w:t>
      </w:r>
      <w:proofErr w:type="spellEnd"/>
      <w:r w:rsidRPr="00E0703C">
        <w:rPr>
          <w:rFonts w:ascii="Myriad Pro" w:hAnsi="Myriad Pro"/>
          <w:lang w:val="es-ES_tradnl"/>
        </w:rPr>
        <w:t xml:space="preserve">, hay algunos cambios en las categorías </w:t>
      </w:r>
      <w:r w:rsidRPr="00E0703C">
        <w:rPr>
          <w:rFonts w:ascii="Myriad Pro" w:hAnsi="Myriad Pro"/>
          <w:lang w:val="es-ES_tradnl"/>
        </w:rPr>
        <w:lastRenderedPageBreak/>
        <w:t xml:space="preserve">de las cabinas y la distribución. Estamos esperando la información completa y actualizadas por parte de </w:t>
      </w:r>
      <w:proofErr w:type="spellStart"/>
      <w:r w:rsidRPr="00E0703C">
        <w:rPr>
          <w:rFonts w:ascii="Myriad Pro" w:hAnsi="Myriad Pro"/>
          <w:lang w:val="es-ES_tradnl"/>
        </w:rPr>
        <w:t>Celestyal</w:t>
      </w:r>
      <w:proofErr w:type="spellEnd"/>
      <w:r w:rsidRPr="00E0703C">
        <w:rPr>
          <w:rFonts w:ascii="Myriad Pro" w:hAnsi="Myriad Pro"/>
          <w:lang w:val="es-ES_tradnl"/>
        </w:rPr>
        <w:t xml:space="preserve"> para informaros.</w:t>
      </w:r>
    </w:p>
    <w:p w14:paraId="43D7D42E" w14:textId="77777777" w:rsidR="000E63C3" w:rsidRDefault="000E63C3" w:rsidP="000E63C3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exact"/>
        <w:ind w:hanging="229"/>
        <w:jc w:val="both"/>
        <w:rPr>
          <w:rFonts w:ascii="Myriad Pro" w:hAnsi="Myriad Pro"/>
          <w:lang w:val="es-ES_tradnl"/>
        </w:rPr>
      </w:pPr>
      <w:proofErr w:type="spellStart"/>
      <w:r w:rsidRPr="00E0703C">
        <w:rPr>
          <w:rFonts w:ascii="Myriad Pro" w:hAnsi="Myriad Pro"/>
          <w:lang w:val="es-ES_tradnl"/>
        </w:rPr>
        <w:t>Celestyal</w:t>
      </w:r>
      <w:proofErr w:type="spellEnd"/>
      <w:r w:rsidRPr="00E0703C">
        <w:rPr>
          <w:rFonts w:ascii="Myriad Pro" w:hAnsi="Myriad Pro"/>
          <w:lang w:val="es-ES_tradnl"/>
        </w:rPr>
        <w:t xml:space="preserve"> </w:t>
      </w:r>
      <w:proofErr w:type="spellStart"/>
      <w:r w:rsidRPr="00E0703C">
        <w:rPr>
          <w:rFonts w:ascii="Myriad Pro" w:hAnsi="Myriad Pro"/>
          <w:lang w:val="es-ES_tradnl"/>
        </w:rPr>
        <w:t>Cruises</w:t>
      </w:r>
      <w:proofErr w:type="spellEnd"/>
      <w:r w:rsidRPr="00E0703C">
        <w:rPr>
          <w:rFonts w:ascii="Myriad Pro" w:hAnsi="Myriad Pro"/>
          <w:lang w:val="es-ES_tradnl"/>
        </w:rPr>
        <w:t xml:space="preserve"> ha cambiado el nombre de la tarifa ‘Inclusive’ a ‘</w:t>
      </w:r>
      <w:proofErr w:type="spellStart"/>
      <w:r w:rsidRPr="00E0703C">
        <w:rPr>
          <w:rFonts w:ascii="Myriad Pro" w:hAnsi="Myriad Pro"/>
          <w:lang w:val="es-ES_tradnl"/>
        </w:rPr>
        <w:t>Celestyal</w:t>
      </w:r>
      <w:proofErr w:type="spellEnd"/>
      <w:r w:rsidRPr="00E0703C">
        <w:rPr>
          <w:rFonts w:ascii="Myriad Pro" w:hAnsi="Myriad Pro"/>
          <w:lang w:val="es-ES_tradnl"/>
        </w:rPr>
        <w:t xml:space="preserve"> Experience’. La tarifa ‘</w:t>
      </w:r>
      <w:proofErr w:type="spellStart"/>
      <w:r w:rsidRPr="00E0703C">
        <w:rPr>
          <w:rFonts w:ascii="Myriad Pro" w:hAnsi="Myriad Pro"/>
          <w:lang w:val="es-ES_tradnl"/>
        </w:rPr>
        <w:t>Enhance</w:t>
      </w:r>
      <w:proofErr w:type="spellEnd"/>
      <w:r w:rsidRPr="00E0703C">
        <w:rPr>
          <w:rFonts w:ascii="Myriad Pro" w:hAnsi="Myriad Pro"/>
          <w:lang w:val="es-ES_tradnl"/>
        </w:rPr>
        <w:t>’ la han cambiado a ‘</w:t>
      </w:r>
      <w:proofErr w:type="spellStart"/>
      <w:r w:rsidRPr="00E0703C">
        <w:rPr>
          <w:rFonts w:ascii="Myriad Pro" w:hAnsi="Myriad Pro"/>
          <w:lang w:val="es-ES_tradnl"/>
        </w:rPr>
        <w:t>Celestyal</w:t>
      </w:r>
      <w:proofErr w:type="spellEnd"/>
      <w:r w:rsidRPr="00E0703C">
        <w:rPr>
          <w:rFonts w:ascii="Myriad Pro" w:hAnsi="Myriad Pro"/>
          <w:lang w:val="es-ES_tradnl"/>
        </w:rPr>
        <w:t xml:space="preserve"> + Experience’.</w:t>
      </w:r>
    </w:p>
    <w:bookmarkEnd w:id="0"/>
    <w:p w14:paraId="25C6808E" w14:textId="09B95F92" w:rsidR="000E63C3" w:rsidRPr="00417062" w:rsidRDefault="000E63C3" w:rsidP="00417062">
      <w:pPr>
        <w:pStyle w:val="Prrafodelista"/>
        <w:numPr>
          <w:ilvl w:val="0"/>
          <w:numId w:val="10"/>
        </w:numPr>
        <w:shd w:val="clear" w:color="auto" w:fill="FFFFFF"/>
        <w:spacing w:after="0" w:line="259" w:lineRule="auto"/>
        <w:jc w:val="both"/>
        <w:rPr>
          <w:rFonts w:ascii="Myriad Pro" w:hAnsi="Myriad Pro"/>
          <w:bCs/>
          <w:lang w:val="es-ES_tradnl"/>
        </w:rPr>
      </w:pPr>
      <w:r w:rsidRPr="00B355E6">
        <w:rPr>
          <w:color w:val="000000"/>
          <w:shd w:val="clear" w:color="auto" w:fill="FFFFFF"/>
        </w:rPr>
        <w:t>La nu</w:t>
      </w:r>
      <w:r w:rsidRPr="00B355E6">
        <w:rPr>
          <w:color w:val="222222"/>
          <w:shd w:val="clear" w:color="auto" w:fill="FFFFFF"/>
        </w:rPr>
        <w:t>eva ley que introduce una Tasa de Desarrollo del Turismo Sostenible. Este importe se cobrará directamente a bordo y se pagará por los pasajeros. La tasa se aplicará de la siguiente manera (</w:t>
      </w:r>
      <w:r w:rsidRPr="00B355E6">
        <w:rPr>
          <w:b/>
          <w:bCs/>
          <w:color w:val="222222"/>
          <w:shd w:val="clear" w:color="auto" w:fill="FFFFFF"/>
        </w:rPr>
        <w:t>por puerto y por persona</w:t>
      </w:r>
      <w:r w:rsidRPr="00B355E6">
        <w:rPr>
          <w:color w:val="222222"/>
          <w:shd w:val="clear" w:color="auto" w:fill="FFFFFF"/>
        </w:rPr>
        <w:t>):</w:t>
      </w:r>
    </w:p>
    <w:p w14:paraId="4B3E8733" w14:textId="77777777" w:rsidR="000E63C3" w:rsidRPr="00B355E6" w:rsidRDefault="000E63C3" w:rsidP="000E63C3">
      <w:pPr>
        <w:pStyle w:val="Prrafodelista"/>
        <w:numPr>
          <w:ilvl w:val="0"/>
          <w:numId w:val="9"/>
        </w:numPr>
        <w:shd w:val="clear" w:color="auto" w:fill="FFFFFF"/>
        <w:spacing w:after="0" w:line="259" w:lineRule="auto"/>
        <w:jc w:val="both"/>
        <w:rPr>
          <w:rFonts w:ascii="Myriad Pro" w:hAnsi="Myriad Pro"/>
          <w:bCs/>
          <w:lang w:val="es-ES_tradnl"/>
        </w:rPr>
      </w:pPr>
      <w:r w:rsidRPr="00684C21">
        <w:rPr>
          <w:rFonts w:ascii="Myriad Pro" w:hAnsi="Myriad Pro"/>
          <w:bCs/>
          <w:lang w:val="es-ES_tradnl"/>
        </w:rPr>
        <w:t>Del 1 de julio al 30 de septiembre</w:t>
      </w:r>
      <w:r>
        <w:rPr>
          <w:rFonts w:ascii="Myriad Pro" w:hAnsi="Myriad Pro"/>
          <w:bCs/>
          <w:lang w:val="es-ES_tradnl"/>
        </w:rPr>
        <w:t xml:space="preserve">: </w:t>
      </w:r>
      <w:r w:rsidRPr="00684C21">
        <w:rPr>
          <w:rFonts w:ascii="Myriad Pro" w:hAnsi="Myriad Pro"/>
          <w:bCs/>
          <w:lang w:val="es-ES_tradnl"/>
        </w:rPr>
        <w:t>20 € por persona por cada visita a Santorini y Mykonos</w:t>
      </w:r>
      <w:r>
        <w:rPr>
          <w:rFonts w:ascii="Myriad Pro" w:hAnsi="Myriad Pro"/>
          <w:bCs/>
          <w:lang w:val="es-ES_tradnl"/>
        </w:rPr>
        <w:t xml:space="preserve"> y </w:t>
      </w:r>
      <w:r w:rsidRPr="00684C21">
        <w:rPr>
          <w:color w:val="222222"/>
          <w:shd w:val="clear" w:color="auto" w:fill="FFFFFF"/>
        </w:rPr>
        <w:t>5 € por persona por cada visita</w:t>
      </w:r>
      <w:r w:rsidRPr="00684C21">
        <w:rPr>
          <w:color w:val="1F497D"/>
          <w:shd w:val="clear" w:color="auto" w:fill="FFFFFF"/>
        </w:rPr>
        <w:t> </w:t>
      </w:r>
      <w:r w:rsidRPr="00684C21">
        <w:rPr>
          <w:color w:val="222222"/>
          <w:shd w:val="clear" w:color="auto" w:fill="FFFFFF"/>
        </w:rPr>
        <w:t>en todos los demás puertos griegos.</w:t>
      </w:r>
    </w:p>
    <w:p w14:paraId="38D59189" w14:textId="77777777" w:rsidR="000E63C3" w:rsidRDefault="000E63C3" w:rsidP="000E63C3">
      <w:pPr>
        <w:pStyle w:val="Prrafodelista"/>
        <w:numPr>
          <w:ilvl w:val="0"/>
          <w:numId w:val="9"/>
        </w:numPr>
        <w:shd w:val="clear" w:color="auto" w:fill="FFFFFF"/>
        <w:spacing w:after="0" w:line="259" w:lineRule="auto"/>
        <w:jc w:val="both"/>
        <w:rPr>
          <w:rFonts w:ascii="Myriad Pro" w:hAnsi="Myriad Pro"/>
          <w:bCs/>
          <w:lang w:val="es-ES_tradnl"/>
        </w:rPr>
      </w:pPr>
      <w:r w:rsidRPr="00B355E6">
        <w:rPr>
          <w:rFonts w:ascii="Myriad Pro" w:hAnsi="Myriad Pro"/>
          <w:bCs/>
          <w:lang w:val="es-ES_tradnl"/>
        </w:rPr>
        <w:t>Del 1 al 31 de octubre y del 1 de abril al 31 de mayo: 12 € por persona por cada visita a Santorini y Mykonos, 3 € por persona por cada visita en todos los demás puertos.</w:t>
      </w:r>
    </w:p>
    <w:p w14:paraId="743CFEB9" w14:textId="77777777" w:rsidR="000E63C3" w:rsidRPr="00B078AA" w:rsidRDefault="000E63C3" w:rsidP="000E63C3">
      <w:pPr>
        <w:pStyle w:val="Prrafodelista"/>
        <w:numPr>
          <w:ilvl w:val="0"/>
          <w:numId w:val="9"/>
        </w:numPr>
        <w:shd w:val="clear" w:color="auto" w:fill="FFFFFF"/>
        <w:spacing w:after="0" w:line="259" w:lineRule="auto"/>
        <w:jc w:val="both"/>
        <w:rPr>
          <w:rFonts w:ascii="Myriad Pro" w:hAnsi="Myriad Pro"/>
          <w:bCs/>
          <w:lang w:val="es-ES_tradnl"/>
        </w:rPr>
      </w:pPr>
      <w:r w:rsidRPr="00B355E6">
        <w:rPr>
          <w:rFonts w:ascii="Myriad Pro" w:hAnsi="Myriad Pro"/>
          <w:bCs/>
          <w:lang w:val="es-ES_tradnl"/>
        </w:rPr>
        <w:t>Del 1 de noviembre al 31 de marzo: 4 € por persona por cada visita a Santorini y Mykonos, 1 € por persona por cada visita en todos los demás puertos</w:t>
      </w:r>
      <w:r>
        <w:rPr>
          <w:rFonts w:ascii="Myriad Pro" w:hAnsi="Myriad Pro"/>
          <w:bCs/>
          <w:lang w:val="es-ES_tradnl"/>
        </w:rPr>
        <w:t>.</w:t>
      </w:r>
    </w:p>
    <w:p w14:paraId="45E9893D" w14:textId="77777777" w:rsidR="000E63C3" w:rsidRPr="000E63C3" w:rsidRDefault="000E63C3" w:rsidP="002716DB">
      <w:pPr>
        <w:spacing w:after="0"/>
        <w:jc w:val="center"/>
        <w:rPr>
          <w:rFonts w:ascii="Myriad Pro" w:hAnsi="Myriad Pro" w:cs="Myriad Arabic"/>
          <w:b/>
          <w:szCs w:val="30"/>
          <w:lang w:val="es-ES_tradnl"/>
        </w:rPr>
      </w:pPr>
    </w:p>
    <w:p w14:paraId="04A43090" w14:textId="3513712D" w:rsidR="002716DB" w:rsidRDefault="002716DB" w:rsidP="002716DB">
      <w:pPr>
        <w:spacing w:after="0"/>
        <w:jc w:val="center"/>
        <w:rPr>
          <w:rFonts w:ascii="Myriad Pro" w:hAnsi="Myriad Pro" w:cs="Myriad Arabic"/>
          <w:b/>
          <w:szCs w:val="30"/>
          <w:lang w:val="es-CL"/>
        </w:rPr>
      </w:pPr>
      <w:r w:rsidRPr="00865463">
        <w:rPr>
          <w:rFonts w:ascii="Myriad Pro" w:hAnsi="Myriad Pro" w:cs="Myriad Arabic"/>
          <w:b/>
          <w:szCs w:val="30"/>
          <w:lang w:val="es-CL"/>
        </w:rPr>
        <w:t>“Precios sujetos a disponibilidad y al tipo de cambio publicado en la página de prisma del día en que se realiza el pago”</w:t>
      </w:r>
    </w:p>
    <w:p w14:paraId="29E7B29F" w14:textId="77777777" w:rsidR="002716DB" w:rsidRDefault="002716DB" w:rsidP="002716DB">
      <w:pPr>
        <w:spacing w:after="0"/>
        <w:rPr>
          <w:rFonts w:ascii="Myriad Pro" w:hAnsi="Myriad Pro" w:cs="Myriad Arabic"/>
          <w:b/>
          <w:color w:val="496BB2"/>
          <w:sz w:val="24"/>
          <w:szCs w:val="24"/>
        </w:rPr>
      </w:pPr>
    </w:p>
    <w:p w14:paraId="38BC3AFB" w14:textId="77777777" w:rsidR="002716DB" w:rsidRPr="003D745F" w:rsidRDefault="002716DB" w:rsidP="002716DB">
      <w:pPr>
        <w:spacing w:after="0"/>
        <w:rPr>
          <w:rFonts w:ascii="Myriad Pro" w:hAnsi="Myriad Pro" w:cs="Myriad Arabic"/>
          <w:b/>
          <w:color w:val="496BB2"/>
          <w:sz w:val="24"/>
          <w:szCs w:val="24"/>
        </w:rPr>
      </w:pPr>
      <w:r w:rsidRPr="003D745F">
        <w:rPr>
          <w:rFonts w:ascii="Myriad Pro" w:hAnsi="Myriad Pro" w:cs="Myriad Arabic"/>
          <w:b/>
          <w:color w:val="496BB2"/>
          <w:sz w:val="24"/>
          <w:szCs w:val="24"/>
        </w:rPr>
        <w:t xml:space="preserve">INCLUYE </w:t>
      </w:r>
    </w:p>
    <w:p w14:paraId="282F7205" w14:textId="77777777" w:rsidR="002716DB" w:rsidRPr="003D745F" w:rsidRDefault="002716DB" w:rsidP="002716DB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 w:rsidRPr="003D745F">
        <w:rPr>
          <w:rFonts w:ascii="Myriad Pro" w:hAnsi="Myriad Pro" w:cs="Myriad Arabic"/>
        </w:rPr>
        <w:t>Alojamiento</w:t>
      </w:r>
      <w:r>
        <w:rPr>
          <w:rFonts w:ascii="Myriad Pro" w:hAnsi="Myriad Pro" w:cs="Myriad Arabic"/>
        </w:rPr>
        <w:t xml:space="preserve"> según itinerario. </w:t>
      </w:r>
    </w:p>
    <w:p w14:paraId="3F36048E" w14:textId="77777777" w:rsidR="002716DB" w:rsidRDefault="002716DB" w:rsidP="002716DB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 w:rsidRPr="003D745F">
        <w:rPr>
          <w:rFonts w:ascii="Myriad Pro" w:hAnsi="Myriad Pro" w:cs="Myriad Arabic"/>
        </w:rPr>
        <w:t>Desayuno</w:t>
      </w:r>
      <w:r>
        <w:rPr>
          <w:rFonts w:ascii="Myriad Pro" w:hAnsi="Myriad Pro" w:cs="Myriad Arabic"/>
        </w:rPr>
        <w:t>s</w:t>
      </w:r>
      <w:r w:rsidRPr="003D745F">
        <w:rPr>
          <w:rFonts w:ascii="Myriad Pro" w:hAnsi="Myriad Pro" w:cs="Myriad Arabic"/>
        </w:rPr>
        <w:t>.</w:t>
      </w:r>
    </w:p>
    <w:p w14:paraId="0669716F" w14:textId="75424315" w:rsidR="00732D94" w:rsidRDefault="00732D94" w:rsidP="002716DB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>
        <w:rPr>
          <w:rFonts w:ascii="Myriad Pro" w:hAnsi="Myriad Pro" w:cs="Myriad Arabic"/>
        </w:rPr>
        <w:t xml:space="preserve">Traslado Aeropuerto – Hotel – Aeropuerto en servicio compartido. </w:t>
      </w:r>
    </w:p>
    <w:p w14:paraId="258CA637" w14:textId="47E18639" w:rsidR="00732D94" w:rsidRDefault="00732D94" w:rsidP="002716DB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>
        <w:rPr>
          <w:rFonts w:ascii="Myriad Pro" w:hAnsi="Myriad Pro" w:cs="Myriad Arabic"/>
        </w:rPr>
        <w:t>Traslados mencionados en itinerario.</w:t>
      </w:r>
    </w:p>
    <w:p w14:paraId="550472CB" w14:textId="0B5F7086" w:rsidR="000B42D8" w:rsidRDefault="000B42D8" w:rsidP="002716DB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  <w:b/>
          <w:bCs/>
        </w:rPr>
      </w:pPr>
      <w:r w:rsidRPr="000B42D8">
        <w:rPr>
          <w:rFonts w:ascii="Myriad Pro" w:hAnsi="Myriad Pro" w:cs="Myriad Arabic"/>
          <w:b/>
          <w:bCs/>
        </w:rPr>
        <w:t>TURQUÍA:</w:t>
      </w:r>
    </w:p>
    <w:p w14:paraId="3360FB52" w14:textId="1FC418BF" w:rsidR="000B42D8" w:rsidRPr="000B42D8" w:rsidRDefault="000B42D8" w:rsidP="000B42D8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 w:rsidRPr="000B42D8">
        <w:rPr>
          <w:rFonts w:ascii="Myriad Pro" w:hAnsi="Myriad Pro" w:cs="Myriad Arabic"/>
        </w:rPr>
        <w:t>Alimentos especificados en itinerario.</w:t>
      </w:r>
    </w:p>
    <w:p w14:paraId="62EFC78A" w14:textId="4F95FF34" w:rsidR="000B42D8" w:rsidRPr="000B42D8" w:rsidRDefault="000B42D8" w:rsidP="000B42D8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 w:rsidRPr="000B42D8">
        <w:rPr>
          <w:rFonts w:ascii="Myriad Pro" w:hAnsi="Myriad Pro" w:cs="Myriad Arabic"/>
        </w:rPr>
        <w:t>Autobús/minibús de lujo con aire acondicionado.</w:t>
      </w:r>
    </w:p>
    <w:p w14:paraId="20220EE7" w14:textId="2CDDAF2C" w:rsidR="000B42D8" w:rsidRPr="000B42D8" w:rsidRDefault="000B42D8" w:rsidP="000B42D8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 w:rsidRPr="000B42D8">
        <w:rPr>
          <w:rFonts w:ascii="Myriad Pro" w:hAnsi="Myriad Pro" w:cs="Myriad Arabic"/>
        </w:rPr>
        <w:t>Guía bilingüe en español.</w:t>
      </w:r>
    </w:p>
    <w:p w14:paraId="3530BC21" w14:textId="0F4D8B17" w:rsidR="000B42D8" w:rsidRPr="000B42D8" w:rsidRDefault="000B42D8" w:rsidP="000B42D8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</w:rPr>
      </w:pPr>
      <w:r w:rsidRPr="000B42D8">
        <w:rPr>
          <w:rFonts w:ascii="Myriad Pro" w:hAnsi="Myriad Pro" w:cs="Myriad Arabic"/>
        </w:rPr>
        <w:t>Entradas mencionadas.</w:t>
      </w:r>
    </w:p>
    <w:p w14:paraId="525FEF0C" w14:textId="77777777" w:rsidR="00732D94" w:rsidRDefault="000B42D8" w:rsidP="00732D94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  <w:b/>
          <w:bCs/>
        </w:rPr>
      </w:pPr>
      <w:r w:rsidRPr="000B42D8">
        <w:rPr>
          <w:rFonts w:ascii="Myriad Pro" w:hAnsi="Myriad Pro" w:cs="Myriad Arabic"/>
          <w:b/>
          <w:bCs/>
        </w:rPr>
        <w:t xml:space="preserve">GRECIA: </w:t>
      </w:r>
    </w:p>
    <w:p w14:paraId="7FD440C7" w14:textId="66EE5F49" w:rsidR="00732D94" w:rsidRPr="00780843" w:rsidRDefault="00732D94" w:rsidP="00780843">
      <w:pPr>
        <w:pStyle w:val="Prrafodelista"/>
        <w:numPr>
          <w:ilvl w:val="0"/>
          <w:numId w:val="1"/>
        </w:numPr>
        <w:spacing w:after="0"/>
        <w:rPr>
          <w:rFonts w:ascii="Myriad Pro" w:hAnsi="Myriad Pro" w:cs="Myriad Arabic"/>
          <w:b/>
          <w:bCs/>
        </w:rPr>
      </w:pPr>
      <w:r w:rsidRPr="00732D94">
        <w:rPr>
          <w:rFonts w:ascii="Myriad Pro" w:hAnsi="Myriad Pro" w:cs="Myriad Arabic"/>
        </w:rPr>
        <w:t>Crucero de 3 días (</w:t>
      </w:r>
      <w:proofErr w:type="spellStart"/>
      <w:r w:rsidRPr="00732D94">
        <w:rPr>
          <w:rFonts w:ascii="Myriad Pro" w:hAnsi="Myriad Pro" w:cs="Myriad Arabic"/>
        </w:rPr>
        <w:t>Celestyal</w:t>
      </w:r>
      <w:proofErr w:type="spellEnd"/>
      <w:r w:rsidRPr="00732D94">
        <w:rPr>
          <w:rFonts w:ascii="Myriad Pro" w:hAnsi="Myriad Pro" w:cs="Myriad Arabic"/>
        </w:rPr>
        <w:t xml:space="preserve"> </w:t>
      </w:r>
      <w:proofErr w:type="spellStart"/>
      <w:r w:rsidRPr="00732D94">
        <w:rPr>
          <w:rFonts w:ascii="Myriad Pro" w:hAnsi="Myriad Pro" w:cs="Myriad Arabic"/>
        </w:rPr>
        <w:t>Cruises</w:t>
      </w:r>
      <w:proofErr w:type="spellEnd"/>
      <w:r w:rsidRPr="00732D94">
        <w:rPr>
          <w:rFonts w:ascii="Myriad Pro" w:hAnsi="Myriad Pro" w:cs="Myriad Arabic"/>
        </w:rPr>
        <w:t>) en cabina XA en ocupación individual/doble y XBO en ocupación triple</w:t>
      </w:r>
      <w:r>
        <w:rPr>
          <w:rFonts w:ascii="Myriad Pro" w:hAnsi="Myriad Pro" w:cs="Myriad Arabic"/>
        </w:rPr>
        <w:t>.</w:t>
      </w:r>
    </w:p>
    <w:p w14:paraId="753B6D43" w14:textId="77777777" w:rsidR="002716DB" w:rsidRDefault="002716DB" w:rsidP="002716DB">
      <w:pPr>
        <w:spacing w:after="0" w:line="259" w:lineRule="auto"/>
        <w:rPr>
          <w:rFonts w:ascii="Myriad Pro" w:hAnsi="Myriad Pro" w:cs="Myriad Arabic"/>
          <w:b/>
          <w:color w:val="496BB2"/>
          <w:sz w:val="24"/>
          <w:szCs w:val="24"/>
        </w:rPr>
      </w:pPr>
    </w:p>
    <w:p w14:paraId="03DB96A9" w14:textId="77777777" w:rsidR="002716DB" w:rsidRPr="003D745F" w:rsidRDefault="002716DB" w:rsidP="002716DB">
      <w:pPr>
        <w:spacing w:after="0" w:line="259" w:lineRule="auto"/>
        <w:rPr>
          <w:rFonts w:ascii="Myriad Pro" w:hAnsi="Myriad Pro" w:cs="Myriad Arabic"/>
          <w:b/>
          <w:color w:val="496BB2"/>
          <w:sz w:val="24"/>
          <w:szCs w:val="24"/>
        </w:rPr>
      </w:pPr>
      <w:r w:rsidRPr="003D745F">
        <w:rPr>
          <w:rFonts w:ascii="Myriad Pro" w:hAnsi="Myriad Pro" w:cs="Myriad Arabic"/>
          <w:b/>
          <w:color w:val="496BB2"/>
          <w:sz w:val="24"/>
          <w:szCs w:val="24"/>
        </w:rPr>
        <w:t xml:space="preserve">NO INCLUYE </w:t>
      </w:r>
    </w:p>
    <w:p w14:paraId="1A2F737D" w14:textId="77777777" w:rsidR="002716DB" w:rsidRPr="003D745F" w:rsidRDefault="002716DB" w:rsidP="002716DB">
      <w:pPr>
        <w:pStyle w:val="Prrafodelista"/>
        <w:numPr>
          <w:ilvl w:val="0"/>
          <w:numId w:val="2"/>
        </w:numPr>
        <w:spacing w:after="0"/>
        <w:jc w:val="both"/>
        <w:rPr>
          <w:rFonts w:ascii="Myriad Pro" w:hAnsi="Myriad Pro"/>
          <w:lang w:val="es-MX"/>
        </w:rPr>
      </w:pPr>
      <w:r w:rsidRPr="003D745F">
        <w:rPr>
          <w:rFonts w:ascii="Myriad Pro" w:hAnsi="Myriad Pro"/>
          <w:lang w:val="es-MX"/>
        </w:rPr>
        <w:t>Vuelos internacionales y/o locales.</w:t>
      </w:r>
    </w:p>
    <w:p w14:paraId="296E4EB0" w14:textId="77777777" w:rsidR="002716DB" w:rsidRPr="003D745F" w:rsidRDefault="002716DB" w:rsidP="002716DB">
      <w:pPr>
        <w:pStyle w:val="Prrafodelista"/>
        <w:numPr>
          <w:ilvl w:val="0"/>
          <w:numId w:val="2"/>
        </w:numPr>
        <w:spacing w:after="0"/>
        <w:jc w:val="both"/>
        <w:rPr>
          <w:rFonts w:ascii="Myriad Pro" w:hAnsi="Myriad Pro"/>
          <w:lang w:val="es-MX"/>
        </w:rPr>
      </w:pPr>
      <w:r w:rsidRPr="003D745F">
        <w:rPr>
          <w:rFonts w:ascii="Myriad Pro" w:hAnsi="Myriad Pro"/>
          <w:lang w:val="es-MX"/>
        </w:rPr>
        <w:t>Tasas portuarias y Propinas en Crucero: $1</w:t>
      </w:r>
      <w:r>
        <w:rPr>
          <w:rFonts w:ascii="Myriad Pro" w:hAnsi="Myriad Pro"/>
          <w:lang w:val="es-MX"/>
        </w:rPr>
        <w:t>50</w:t>
      </w:r>
      <w:r w:rsidRPr="003D745F">
        <w:rPr>
          <w:rFonts w:ascii="Myriad Pro" w:hAnsi="Myriad Pro"/>
          <w:lang w:val="es-MX"/>
        </w:rPr>
        <w:t xml:space="preserve"> USD </w:t>
      </w:r>
      <w:r>
        <w:rPr>
          <w:rFonts w:ascii="Myriad Pro" w:hAnsi="Myriad Pro"/>
          <w:lang w:val="es-MX"/>
        </w:rPr>
        <w:t>por persona</w:t>
      </w:r>
      <w:r w:rsidRPr="003D745F">
        <w:rPr>
          <w:rFonts w:ascii="Myriad Pro" w:hAnsi="Myriad Pro"/>
          <w:lang w:val="es-MX"/>
        </w:rPr>
        <w:t xml:space="preserve"> aproximadamente.</w:t>
      </w:r>
    </w:p>
    <w:p w14:paraId="07CD8C55" w14:textId="77777777" w:rsidR="002716DB" w:rsidRPr="003D745F" w:rsidRDefault="002716DB" w:rsidP="002716DB">
      <w:pPr>
        <w:pStyle w:val="Prrafodelista"/>
        <w:numPr>
          <w:ilvl w:val="0"/>
          <w:numId w:val="2"/>
        </w:numPr>
        <w:spacing w:after="0"/>
        <w:jc w:val="both"/>
        <w:rPr>
          <w:rFonts w:ascii="Myriad Pro" w:hAnsi="Myriad Pro"/>
          <w:lang w:val="es-MX"/>
        </w:rPr>
      </w:pPr>
      <w:r w:rsidRPr="003D745F">
        <w:rPr>
          <w:rFonts w:ascii="Myriad Pro" w:hAnsi="Myriad Pro"/>
          <w:lang w:val="es-MX"/>
        </w:rPr>
        <w:t>Alimentos no especificados en itinerario.</w:t>
      </w:r>
    </w:p>
    <w:p w14:paraId="738D5CE9" w14:textId="77777777" w:rsidR="002716DB" w:rsidRPr="003D745F" w:rsidRDefault="002716DB" w:rsidP="002716DB">
      <w:pPr>
        <w:pStyle w:val="Prrafodelista"/>
        <w:numPr>
          <w:ilvl w:val="0"/>
          <w:numId w:val="2"/>
        </w:numPr>
        <w:spacing w:after="0"/>
        <w:jc w:val="both"/>
        <w:rPr>
          <w:rFonts w:ascii="Myriad Pro" w:hAnsi="Myriad Pro"/>
          <w:lang w:val="es-MX"/>
        </w:rPr>
      </w:pPr>
      <w:r w:rsidRPr="003D745F">
        <w:rPr>
          <w:rFonts w:ascii="Myriad Pro" w:hAnsi="Myriad Pro"/>
          <w:lang w:val="es-MX"/>
        </w:rPr>
        <w:t>Seguro de viaje.</w:t>
      </w:r>
    </w:p>
    <w:p w14:paraId="11325427" w14:textId="77777777" w:rsidR="002716DB" w:rsidRPr="003D745F" w:rsidRDefault="002716DB" w:rsidP="002716DB">
      <w:pPr>
        <w:pStyle w:val="Prrafodelista"/>
        <w:numPr>
          <w:ilvl w:val="0"/>
          <w:numId w:val="2"/>
        </w:numPr>
        <w:spacing w:after="0"/>
        <w:jc w:val="both"/>
        <w:rPr>
          <w:rFonts w:ascii="Myriad Pro" w:hAnsi="Myriad Pro"/>
          <w:lang w:val="es-MX"/>
        </w:rPr>
      </w:pPr>
      <w:r w:rsidRPr="003D745F">
        <w:rPr>
          <w:rFonts w:ascii="Myriad Pro" w:hAnsi="Myriad Pro"/>
          <w:lang w:val="es-MX"/>
        </w:rPr>
        <w:t xml:space="preserve">Gastos personales como propinas, bebidas, lavandería, llamadas telefónicas, etc. </w:t>
      </w:r>
    </w:p>
    <w:p w14:paraId="52D3193C" w14:textId="77777777" w:rsidR="002716DB" w:rsidRDefault="002716DB" w:rsidP="002716DB">
      <w:pPr>
        <w:pStyle w:val="Prrafodelista"/>
        <w:numPr>
          <w:ilvl w:val="0"/>
          <w:numId w:val="2"/>
        </w:numPr>
        <w:spacing w:after="0"/>
        <w:jc w:val="both"/>
        <w:rPr>
          <w:rFonts w:ascii="Myriad Pro" w:hAnsi="Myriad Pro"/>
          <w:lang w:val="es-MX"/>
        </w:rPr>
      </w:pPr>
      <w:r w:rsidRPr="003D745F">
        <w:rPr>
          <w:rFonts w:ascii="Myriad Pro" w:hAnsi="Myriad Pro"/>
          <w:lang w:val="es-MX"/>
        </w:rPr>
        <w:t>Visitas y actividades opcionales.</w:t>
      </w:r>
    </w:p>
    <w:p w14:paraId="2B371AE0" w14:textId="77777777" w:rsidR="00780843" w:rsidRPr="003D745F" w:rsidRDefault="00780843" w:rsidP="00780843">
      <w:pPr>
        <w:pStyle w:val="Prrafodelista"/>
        <w:spacing w:after="0"/>
        <w:jc w:val="both"/>
        <w:rPr>
          <w:rFonts w:ascii="Myriad Pro" w:hAnsi="Myriad Pro"/>
          <w:lang w:val="es-MX"/>
        </w:rPr>
      </w:pPr>
    </w:p>
    <w:p w14:paraId="3868986E" w14:textId="77777777" w:rsidR="002716DB" w:rsidRDefault="002716DB" w:rsidP="002716DB">
      <w:pPr>
        <w:spacing w:after="0"/>
        <w:rPr>
          <w:rFonts w:ascii="Myriad Pro" w:hAnsi="Myriad Pro" w:cs="Myriad Arabic"/>
          <w:b/>
          <w:color w:val="496BB2"/>
          <w:sz w:val="24"/>
          <w:szCs w:val="24"/>
        </w:rPr>
      </w:pPr>
    </w:p>
    <w:p w14:paraId="397B26A3" w14:textId="5B08566C" w:rsidR="002716DB" w:rsidRPr="003D745F" w:rsidRDefault="002716DB" w:rsidP="005B4FC5">
      <w:pPr>
        <w:spacing w:after="160" w:line="259" w:lineRule="auto"/>
        <w:rPr>
          <w:rFonts w:ascii="Myriad Pro" w:hAnsi="Myriad Pro" w:cs="Myriad Arabic"/>
          <w:b/>
          <w:color w:val="496BB2"/>
          <w:sz w:val="24"/>
          <w:szCs w:val="24"/>
        </w:rPr>
      </w:pPr>
      <w:r w:rsidRPr="003D745F">
        <w:rPr>
          <w:rFonts w:ascii="Myriad Pro" w:hAnsi="Myriad Pro" w:cs="Myriad Arabic"/>
          <w:b/>
          <w:color w:val="496BB2"/>
          <w:sz w:val="24"/>
          <w:szCs w:val="24"/>
        </w:rPr>
        <w:lastRenderedPageBreak/>
        <w:t xml:space="preserve">HOTELES PREVISTOS Y/O SIMILARES 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2660"/>
        <w:gridCol w:w="5386"/>
      </w:tblGrid>
      <w:tr w:rsidR="002716DB" w:rsidRPr="003D745F" w14:paraId="0E6AD71A" w14:textId="77777777" w:rsidTr="005B4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48610C8" w14:textId="77777777" w:rsidR="002716DB" w:rsidRPr="003D745F" w:rsidRDefault="002716DB" w:rsidP="005B4FC5">
            <w:pPr>
              <w:spacing w:after="0" w:line="240" w:lineRule="auto"/>
              <w:jc w:val="center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CIUDAD</w:t>
            </w:r>
          </w:p>
        </w:tc>
        <w:tc>
          <w:tcPr>
            <w:tcW w:w="5386" w:type="dxa"/>
            <w:vAlign w:val="center"/>
          </w:tcPr>
          <w:p w14:paraId="663EB321" w14:textId="77777777" w:rsidR="002716DB" w:rsidRPr="003D745F" w:rsidRDefault="002716DB" w:rsidP="005B4FC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HOTELES</w:t>
            </w:r>
          </w:p>
        </w:tc>
      </w:tr>
      <w:tr w:rsidR="002716DB" w:rsidRPr="003D745F" w14:paraId="03B2D54D" w14:textId="77777777" w:rsidTr="005B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33CAB951" w14:textId="77777777" w:rsidR="002716DB" w:rsidRPr="003D745F" w:rsidRDefault="002716DB" w:rsidP="005B4FC5">
            <w:pPr>
              <w:spacing w:after="0" w:line="240" w:lineRule="auto"/>
              <w:jc w:val="center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ESTAMBUL</w:t>
            </w:r>
          </w:p>
        </w:tc>
        <w:tc>
          <w:tcPr>
            <w:tcW w:w="5386" w:type="dxa"/>
            <w:vAlign w:val="center"/>
          </w:tcPr>
          <w:p w14:paraId="03342D19" w14:textId="77777777" w:rsidR="002716DB" w:rsidRPr="003D745F" w:rsidRDefault="002716DB" w:rsidP="005B4F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 xml:space="preserve">HOTEL </w:t>
            </w:r>
            <w:r>
              <w:rPr>
                <w:rFonts w:ascii="Myriad Pro" w:hAnsi="Myriad Pro" w:cs="Myriad Arabic"/>
              </w:rPr>
              <w:t>LAMARTINE O SIMILAR</w:t>
            </w:r>
          </w:p>
        </w:tc>
      </w:tr>
      <w:tr w:rsidR="002716DB" w:rsidRPr="003D745F" w14:paraId="42C2C430" w14:textId="77777777" w:rsidTr="005B4FC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7EADADCF" w14:textId="77777777" w:rsidR="002716DB" w:rsidRPr="003D745F" w:rsidRDefault="002716DB" w:rsidP="005B4FC5">
            <w:pPr>
              <w:spacing w:after="0" w:line="240" w:lineRule="auto"/>
              <w:jc w:val="center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CAPADOCIA</w:t>
            </w:r>
          </w:p>
        </w:tc>
        <w:tc>
          <w:tcPr>
            <w:tcW w:w="5386" w:type="dxa"/>
            <w:vAlign w:val="center"/>
          </w:tcPr>
          <w:p w14:paraId="67F1CFEE" w14:textId="77777777" w:rsidR="002716DB" w:rsidRPr="003D745F" w:rsidRDefault="002716DB" w:rsidP="005B4F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PERISSIA</w:t>
            </w:r>
          </w:p>
        </w:tc>
      </w:tr>
      <w:tr w:rsidR="002716DB" w:rsidRPr="003D745F" w14:paraId="2AEBDAFB" w14:textId="77777777" w:rsidTr="005B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4ED4067" w14:textId="77777777" w:rsidR="002716DB" w:rsidRPr="003D745F" w:rsidRDefault="002716DB" w:rsidP="005B4FC5">
            <w:pPr>
              <w:spacing w:after="0" w:line="240" w:lineRule="auto"/>
              <w:jc w:val="center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PAMUKKALE</w:t>
            </w:r>
          </w:p>
        </w:tc>
        <w:tc>
          <w:tcPr>
            <w:tcW w:w="5386" w:type="dxa"/>
            <w:vAlign w:val="center"/>
          </w:tcPr>
          <w:p w14:paraId="5CCC7686" w14:textId="69E84892" w:rsidR="002716DB" w:rsidRPr="003D745F" w:rsidRDefault="002716DB" w:rsidP="005B4F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Myriad Arabic"/>
                <w:lang w:val="en-US"/>
              </w:rPr>
            </w:pPr>
            <w:r w:rsidRPr="003D745F">
              <w:rPr>
                <w:rFonts w:ascii="Myriad Pro" w:hAnsi="Myriad Pro" w:cs="Myriad Arabic"/>
                <w:lang w:val="en-US"/>
              </w:rPr>
              <w:t>LYCUS RIVER</w:t>
            </w:r>
          </w:p>
        </w:tc>
      </w:tr>
      <w:tr w:rsidR="002716DB" w:rsidRPr="003D745F" w14:paraId="2EB79955" w14:textId="77777777" w:rsidTr="005B4FC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353CA308" w14:textId="77777777" w:rsidR="002716DB" w:rsidRPr="003D745F" w:rsidRDefault="002716DB" w:rsidP="005B4FC5">
            <w:pPr>
              <w:spacing w:after="0" w:line="240" w:lineRule="auto"/>
              <w:jc w:val="center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KUSADASI</w:t>
            </w:r>
          </w:p>
        </w:tc>
        <w:tc>
          <w:tcPr>
            <w:tcW w:w="5386" w:type="dxa"/>
            <w:vAlign w:val="center"/>
          </w:tcPr>
          <w:p w14:paraId="72472732" w14:textId="6D93CDDA" w:rsidR="002716DB" w:rsidRPr="00D4557F" w:rsidRDefault="002716DB" w:rsidP="005B4F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Myriad Arabic"/>
                <w:lang w:val="es-MX"/>
              </w:rPr>
            </w:pPr>
            <w:r w:rsidRPr="00D4557F">
              <w:rPr>
                <w:rFonts w:ascii="Myriad Pro" w:hAnsi="Myriad Pro" w:cs="Myriad Arabic"/>
                <w:lang w:val="es-MX"/>
              </w:rPr>
              <w:t>MARINA</w:t>
            </w:r>
          </w:p>
        </w:tc>
      </w:tr>
      <w:tr w:rsidR="002716DB" w:rsidRPr="003D745F" w14:paraId="690A58EF" w14:textId="77777777" w:rsidTr="005B4F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54822892" w14:textId="77777777" w:rsidR="002716DB" w:rsidRPr="003D745F" w:rsidRDefault="002716DB" w:rsidP="005B4FC5">
            <w:pPr>
              <w:spacing w:after="0" w:line="240" w:lineRule="auto"/>
              <w:jc w:val="center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>CRUCERO CELESTYAL</w:t>
            </w:r>
          </w:p>
        </w:tc>
        <w:tc>
          <w:tcPr>
            <w:tcW w:w="5386" w:type="dxa"/>
            <w:vAlign w:val="center"/>
          </w:tcPr>
          <w:p w14:paraId="205B48F3" w14:textId="4154D917" w:rsidR="002716DB" w:rsidRPr="003D745F" w:rsidRDefault="002716DB" w:rsidP="005B4FC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E6519B">
              <w:rPr>
                <w:rFonts w:ascii="Myriad Pro" w:hAnsi="Myriad Pro" w:cs="Myriad Arabic"/>
              </w:rPr>
              <w:t>CABINA XA (</w:t>
            </w:r>
            <w:r>
              <w:rPr>
                <w:rFonts w:ascii="Myriad Pro" w:hAnsi="Myriad Pro" w:cs="Myriad Arabic"/>
              </w:rPr>
              <w:t>OCUPACIÓN DOBLE/INDIVIDUAL</w:t>
            </w:r>
            <w:r w:rsidRPr="00E6519B">
              <w:rPr>
                <w:rFonts w:ascii="Myriad Pro" w:hAnsi="Myriad Pro" w:cs="Myriad Arabic"/>
              </w:rPr>
              <w:t>)</w:t>
            </w:r>
            <w:r>
              <w:rPr>
                <w:rFonts w:ascii="Myriad Pro" w:hAnsi="Myriad Pro" w:cs="Myriad Arabic"/>
              </w:rPr>
              <w:t xml:space="preserve"> // CABINA XBO (OCUPACIÓN TRIPLE)</w:t>
            </w:r>
          </w:p>
        </w:tc>
      </w:tr>
      <w:tr w:rsidR="002716DB" w:rsidRPr="002C7C2A" w14:paraId="40429447" w14:textId="77777777" w:rsidTr="005B4FC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Align w:val="center"/>
          </w:tcPr>
          <w:p w14:paraId="4D02ADAD" w14:textId="77777777" w:rsidR="002716DB" w:rsidRPr="003D745F" w:rsidRDefault="002716DB" w:rsidP="005B4FC5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 w:rsidRPr="003D745F">
              <w:rPr>
                <w:rFonts w:ascii="Myriad Pro" w:hAnsi="Myriad Pro"/>
              </w:rPr>
              <w:t>ATENAS</w:t>
            </w:r>
          </w:p>
        </w:tc>
        <w:tc>
          <w:tcPr>
            <w:tcW w:w="5386" w:type="dxa"/>
            <w:vAlign w:val="center"/>
          </w:tcPr>
          <w:p w14:paraId="7ACDB26A" w14:textId="77777777" w:rsidR="002716DB" w:rsidRPr="003D745F" w:rsidRDefault="002716DB" w:rsidP="005B4FC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Myriad Arabic"/>
              </w:rPr>
            </w:pPr>
            <w:r w:rsidRPr="003D745F">
              <w:rPr>
                <w:rFonts w:ascii="Myriad Pro" w:hAnsi="Myriad Pro" w:cs="Myriad Arabic"/>
              </w:rPr>
              <w:t xml:space="preserve">HOTEL </w:t>
            </w:r>
            <w:r>
              <w:rPr>
                <w:rFonts w:ascii="Myriad Pro" w:hAnsi="Myriad Pro" w:cs="Myriad Arabic"/>
              </w:rPr>
              <w:t>TITANIA O SIMILAR</w:t>
            </w:r>
          </w:p>
        </w:tc>
      </w:tr>
    </w:tbl>
    <w:p w14:paraId="553F46BA" w14:textId="77777777" w:rsidR="002716DB" w:rsidRPr="003C3E23" w:rsidRDefault="002716DB" w:rsidP="002716DB"/>
    <w:p w14:paraId="6B45C97E" w14:textId="77777777" w:rsidR="002716DB" w:rsidRPr="003D745F" w:rsidRDefault="002716DB" w:rsidP="002716DB">
      <w:pPr>
        <w:pStyle w:val="Prrafodelista"/>
        <w:spacing w:after="0"/>
        <w:rPr>
          <w:rFonts w:ascii="Myriad Pro" w:hAnsi="Myriad Pro" w:cs="Myriad Arabic"/>
        </w:rPr>
      </w:pPr>
    </w:p>
    <w:p w14:paraId="67BB4F1D" w14:textId="77777777" w:rsidR="00E92E8F" w:rsidRPr="002716DB" w:rsidRDefault="00E92E8F" w:rsidP="002716DB"/>
    <w:sectPr w:rsidR="00E92E8F" w:rsidRPr="002716DB" w:rsidSect="003100B0">
      <w:headerReference w:type="default" r:id="rId7"/>
      <w:footerReference w:type="default" r:id="rId8"/>
      <w:pgSz w:w="12240" w:h="15840"/>
      <w:pgMar w:top="1560" w:right="1608" w:bottom="709" w:left="1800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5DF5" w14:textId="77777777" w:rsidR="006E2192" w:rsidRDefault="006E2192">
      <w:pPr>
        <w:spacing w:after="0" w:line="240" w:lineRule="auto"/>
      </w:pPr>
      <w:r>
        <w:separator/>
      </w:r>
    </w:p>
  </w:endnote>
  <w:endnote w:type="continuationSeparator" w:id="0">
    <w:p w14:paraId="34C04C12" w14:textId="77777777" w:rsidR="006E2192" w:rsidRDefault="006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yriad Arab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7C4A" w14:textId="77777777" w:rsidR="00BA0D2A" w:rsidRDefault="00BA0D2A">
    <w:pPr>
      <w:pStyle w:val="Piedepgina"/>
    </w:pPr>
    <w:r>
      <w:rPr>
        <w:noProof/>
        <w:lang w:val="en-US"/>
      </w:rPr>
      <w:drawing>
        <wp:inline distT="0" distB="0" distL="0" distR="0" wp14:anchorId="20BA10F8" wp14:editId="1D29AE19">
          <wp:extent cx="5608320" cy="66630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ínea propuest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928" r="882" b="14916"/>
                  <a:stretch/>
                </pic:blipFill>
                <pic:spPr bwMode="auto">
                  <a:xfrm>
                    <a:off x="0" y="0"/>
                    <a:ext cx="5608320" cy="66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900F" w14:textId="77777777" w:rsidR="006E2192" w:rsidRDefault="006E2192">
      <w:pPr>
        <w:spacing w:after="0" w:line="240" w:lineRule="auto"/>
      </w:pPr>
      <w:r>
        <w:separator/>
      </w:r>
    </w:p>
  </w:footnote>
  <w:footnote w:type="continuationSeparator" w:id="0">
    <w:p w14:paraId="023EDCB5" w14:textId="77777777" w:rsidR="006E2192" w:rsidRDefault="006E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1B19" w14:textId="701B13A5" w:rsidR="00BA0D2A" w:rsidRPr="003100B0" w:rsidRDefault="00BA0D2A" w:rsidP="007C2D3C">
    <w:pPr>
      <w:pStyle w:val="Encabezado"/>
      <w:spacing w:after="0"/>
      <w:ind w:hanging="1800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053B0B45" wp14:editId="38DE501E">
          <wp:simplePos x="0" y="0"/>
          <wp:positionH relativeFrom="column">
            <wp:posOffset>5019675</wp:posOffset>
          </wp:positionH>
          <wp:positionV relativeFrom="paragraph">
            <wp:posOffset>0</wp:posOffset>
          </wp:positionV>
          <wp:extent cx="1572260" cy="1600200"/>
          <wp:effectExtent l="0" t="0" r="0" b="0"/>
          <wp:wrapThrough wrapText="bothSides">
            <wp:wrapPolygon edited="0">
              <wp:start x="9945" y="771"/>
              <wp:lineTo x="2094" y="13114"/>
              <wp:lineTo x="1832" y="20314"/>
              <wp:lineTo x="3664" y="20314"/>
              <wp:lineTo x="11254" y="19800"/>
              <wp:lineTo x="20152" y="18771"/>
              <wp:lineTo x="20152" y="13629"/>
              <wp:lineTo x="19367" y="11829"/>
              <wp:lineTo x="14656" y="5400"/>
              <wp:lineTo x="12039" y="771"/>
              <wp:lineTo x="9945" y="77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26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704245D2" wp14:editId="420A7AE9">
          <wp:extent cx="4113604" cy="1600200"/>
          <wp:effectExtent l="0" t="0" r="1270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puesta colo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4424" cy="1643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1F37"/>
    <w:multiLevelType w:val="hybridMultilevel"/>
    <w:tmpl w:val="D24A0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44219"/>
    <w:multiLevelType w:val="hybridMultilevel"/>
    <w:tmpl w:val="14FA1B16"/>
    <w:lvl w:ilvl="0" w:tplc="0CE654F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F32B18"/>
    <w:multiLevelType w:val="hybridMultilevel"/>
    <w:tmpl w:val="03288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0DDB"/>
    <w:multiLevelType w:val="hybridMultilevel"/>
    <w:tmpl w:val="261C4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E6A60"/>
    <w:multiLevelType w:val="hybridMultilevel"/>
    <w:tmpl w:val="7590A9F4"/>
    <w:lvl w:ilvl="0" w:tplc="61FEC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B6F84"/>
    <w:multiLevelType w:val="hybridMultilevel"/>
    <w:tmpl w:val="B394E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52B2A"/>
    <w:multiLevelType w:val="hybridMultilevel"/>
    <w:tmpl w:val="60144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5700E"/>
    <w:multiLevelType w:val="hybridMultilevel"/>
    <w:tmpl w:val="1E2CD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706F5"/>
    <w:multiLevelType w:val="hybridMultilevel"/>
    <w:tmpl w:val="BACCB2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C0FB2"/>
    <w:multiLevelType w:val="hybridMultilevel"/>
    <w:tmpl w:val="AA785264"/>
    <w:lvl w:ilvl="0" w:tplc="61FEC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8226939">
    <w:abstractNumId w:val="5"/>
  </w:num>
  <w:num w:numId="2" w16cid:durableId="2024477767">
    <w:abstractNumId w:val="6"/>
  </w:num>
  <w:num w:numId="3" w16cid:durableId="1834955486">
    <w:abstractNumId w:val="3"/>
  </w:num>
  <w:num w:numId="4" w16cid:durableId="1833719755">
    <w:abstractNumId w:val="7"/>
  </w:num>
  <w:num w:numId="5" w16cid:durableId="308176234">
    <w:abstractNumId w:val="8"/>
  </w:num>
  <w:num w:numId="6" w16cid:durableId="1427768787">
    <w:abstractNumId w:val="0"/>
  </w:num>
  <w:num w:numId="7" w16cid:durableId="1742098556">
    <w:abstractNumId w:val="9"/>
  </w:num>
  <w:num w:numId="8" w16cid:durableId="557546134">
    <w:abstractNumId w:val="4"/>
  </w:num>
  <w:num w:numId="9" w16cid:durableId="1797597526">
    <w:abstractNumId w:val="1"/>
  </w:num>
  <w:num w:numId="10" w16cid:durableId="1978103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A32"/>
    <w:rsid w:val="000015DA"/>
    <w:rsid w:val="00021718"/>
    <w:rsid w:val="00035D2B"/>
    <w:rsid w:val="000438C0"/>
    <w:rsid w:val="000444E1"/>
    <w:rsid w:val="00052C75"/>
    <w:rsid w:val="00061CC3"/>
    <w:rsid w:val="0007149F"/>
    <w:rsid w:val="00072B01"/>
    <w:rsid w:val="00080393"/>
    <w:rsid w:val="000A05CF"/>
    <w:rsid w:val="000A3D24"/>
    <w:rsid w:val="000B41E1"/>
    <w:rsid w:val="000B42D8"/>
    <w:rsid w:val="000B7E55"/>
    <w:rsid w:val="000D2E3B"/>
    <w:rsid w:val="000E63C3"/>
    <w:rsid w:val="000F2103"/>
    <w:rsid w:val="000F3E97"/>
    <w:rsid w:val="001007CA"/>
    <w:rsid w:val="001134F2"/>
    <w:rsid w:val="00114133"/>
    <w:rsid w:val="00133B15"/>
    <w:rsid w:val="00144CD3"/>
    <w:rsid w:val="00160CF0"/>
    <w:rsid w:val="0016106F"/>
    <w:rsid w:val="00171595"/>
    <w:rsid w:val="00187D9B"/>
    <w:rsid w:val="001917CF"/>
    <w:rsid w:val="0019474A"/>
    <w:rsid w:val="001A2432"/>
    <w:rsid w:val="001A55DD"/>
    <w:rsid w:val="001B7AB6"/>
    <w:rsid w:val="001D7912"/>
    <w:rsid w:val="001E3FBA"/>
    <w:rsid w:val="00211501"/>
    <w:rsid w:val="00216D54"/>
    <w:rsid w:val="00233AE4"/>
    <w:rsid w:val="00243EF5"/>
    <w:rsid w:val="00245560"/>
    <w:rsid w:val="002455D6"/>
    <w:rsid w:val="00263514"/>
    <w:rsid w:val="00266925"/>
    <w:rsid w:val="002716DB"/>
    <w:rsid w:val="002A1BE5"/>
    <w:rsid w:val="002A7E94"/>
    <w:rsid w:val="002B0E79"/>
    <w:rsid w:val="002B4AC3"/>
    <w:rsid w:val="002C1C40"/>
    <w:rsid w:val="002C6200"/>
    <w:rsid w:val="002C7AFA"/>
    <w:rsid w:val="002D499B"/>
    <w:rsid w:val="002D6837"/>
    <w:rsid w:val="002E30A4"/>
    <w:rsid w:val="002F05CF"/>
    <w:rsid w:val="003100B0"/>
    <w:rsid w:val="00310A09"/>
    <w:rsid w:val="003131DC"/>
    <w:rsid w:val="00313851"/>
    <w:rsid w:val="003202C9"/>
    <w:rsid w:val="00321CEA"/>
    <w:rsid w:val="003271F7"/>
    <w:rsid w:val="0033311A"/>
    <w:rsid w:val="00344016"/>
    <w:rsid w:val="003466EE"/>
    <w:rsid w:val="003B4F97"/>
    <w:rsid w:val="003C34D9"/>
    <w:rsid w:val="003C3E23"/>
    <w:rsid w:val="003C5EC7"/>
    <w:rsid w:val="003D745F"/>
    <w:rsid w:val="003F1EBA"/>
    <w:rsid w:val="00412E74"/>
    <w:rsid w:val="00417062"/>
    <w:rsid w:val="004628AF"/>
    <w:rsid w:val="004664CA"/>
    <w:rsid w:val="00483298"/>
    <w:rsid w:val="00494D6C"/>
    <w:rsid w:val="004A0E3F"/>
    <w:rsid w:val="004A1D44"/>
    <w:rsid w:val="004A2F3A"/>
    <w:rsid w:val="004B4C48"/>
    <w:rsid w:val="004D0B08"/>
    <w:rsid w:val="004D22F6"/>
    <w:rsid w:val="004D5956"/>
    <w:rsid w:val="004F3911"/>
    <w:rsid w:val="004F5934"/>
    <w:rsid w:val="0050288E"/>
    <w:rsid w:val="00503E1F"/>
    <w:rsid w:val="00516F2C"/>
    <w:rsid w:val="0052559B"/>
    <w:rsid w:val="00533CFC"/>
    <w:rsid w:val="00541D90"/>
    <w:rsid w:val="00541EEB"/>
    <w:rsid w:val="00547CDC"/>
    <w:rsid w:val="00562CB1"/>
    <w:rsid w:val="00574D53"/>
    <w:rsid w:val="005936BA"/>
    <w:rsid w:val="005B4FC5"/>
    <w:rsid w:val="005D51E5"/>
    <w:rsid w:val="005D6BB0"/>
    <w:rsid w:val="005E38FE"/>
    <w:rsid w:val="005F5A2D"/>
    <w:rsid w:val="00612EB6"/>
    <w:rsid w:val="0063243E"/>
    <w:rsid w:val="0063278C"/>
    <w:rsid w:val="00637F61"/>
    <w:rsid w:val="00641170"/>
    <w:rsid w:val="006428F2"/>
    <w:rsid w:val="006440EE"/>
    <w:rsid w:val="00651923"/>
    <w:rsid w:val="00654A86"/>
    <w:rsid w:val="00661CD9"/>
    <w:rsid w:val="006908E4"/>
    <w:rsid w:val="006A0FBC"/>
    <w:rsid w:val="006A1177"/>
    <w:rsid w:val="006B00C0"/>
    <w:rsid w:val="006B7C13"/>
    <w:rsid w:val="006C65E3"/>
    <w:rsid w:val="006C710D"/>
    <w:rsid w:val="006D3556"/>
    <w:rsid w:val="006E2192"/>
    <w:rsid w:val="00731143"/>
    <w:rsid w:val="00732D94"/>
    <w:rsid w:val="007458F2"/>
    <w:rsid w:val="00752B24"/>
    <w:rsid w:val="00755F27"/>
    <w:rsid w:val="00761871"/>
    <w:rsid w:val="00780843"/>
    <w:rsid w:val="007A0E49"/>
    <w:rsid w:val="007A163E"/>
    <w:rsid w:val="007B151E"/>
    <w:rsid w:val="007C2D3C"/>
    <w:rsid w:val="007C7C93"/>
    <w:rsid w:val="007D0C6B"/>
    <w:rsid w:val="007D1259"/>
    <w:rsid w:val="007E130E"/>
    <w:rsid w:val="007E6C6C"/>
    <w:rsid w:val="007F66CD"/>
    <w:rsid w:val="008027EA"/>
    <w:rsid w:val="00812B34"/>
    <w:rsid w:val="00814C1B"/>
    <w:rsid w:val="00826447"/>
    <w:rsid w:val="00827BD5"/>
    <w:rsid w:val="0084435E"/>
    <w:rsid w:val="00853B11"/>
    <w:rsid w:val="00865463"/>
    <w:rsid w:val="008816AA"/>
    <w:rsid w:val="00897A60"/>
    <w:rsid w:val="008B03EB"/>
    <w:rsid w:val="008B165C"/>
    <w:rsid w:val="008C4148"/>
    <w:rsid w:val="008C4D15"/>
    <w:rsid w:val="008D27FA"/>
    <w:rsid w:val="008F459B"/>
    <w:rsid w:val="00907827"/>
    <w:rsid w:val="00926C5E"/>
    <w:rsid w:val="0093032B"/>
    <w:rsid w:val="009368AA"/>
    <w:rsid w:val="00944016"/>
    <w:rsid w:val="009511A6"/>
    <w:rsid w:val="0095300C"/>
    <w:rsid w:val="00981E76"/>
    <w:rsid w:val="009A38FD"/>
    <w:rsid w:val="009B766D"/>
    <w:rsid w:val="009C1841"/>
    <w:rsid w:val="009C3590"/>
    <w:rsid w:val="009C6F2F"/>
    <w:rsid w:val="009D30CB"/>
    <w:rsid w:val="009D539C"/>
    <w:rsid w:val="009D5673"/>
    <w:rsid w:val="009E02AA"/>
    <w:rsid w:val="009F11B2"/>
    <w:rsid w:val="009F173A"/>
    <w:rsid w:val="009F65C1"/>
    <w:rsid w:val="009F7463"/>
    <w:rsid w:val="00A03B37"/>
    <w:rsid w:val="00A17D55"/>
    <w:rsid w:val="00A32D14"/>
    <w:rsid w:val="00A340A1"/>
    <w:rsid w:val="00A47798"/>
    <w:rsid w:val="00A500DC"/>
    <w:rsid w:val="00A532F9"/>
    <w:rsid w:val="00A5530A"/>
    <w:rsid w:val="00A604A1"/>
    <w:rsid w:val="00A72234"/>
    <w:rsid w:val="00A8011C"/>
    <w:rsid w:val="00A8713D"/>
    <w:rsid w:val="00A87D09"/>
    <w:rsid w:val="00A91DEC"/>
    <w:rsid w:val="00A92990"/>
    <w:rsid w:val="00AA2842"/>
    <w:rsid w:val="00AB029C"/>
    <w:rsid w:val="00AB6D99"/>
    <w:rsid w:val="00AE00FB"/>
    <w:rsid w:val="00AE2372"/>
    <w:rsid w:val="00B078AA"/>
    <w:rsid w:val="00B15F37"/>
    <w:rsid w:val="00B37A0E"/>
    <w:rsid w:val="00B454ED"/>
    <w:rsid w:val="00B72219"/>
    <w:rsid w:val="00B77A32"/>
    <w:rsid w:val="00B81E1C"/>
    <w:rsid w:val="00B82D94"/>
    <w:rsid w:val="00B82E26"/>
    <w:rsid w:val="00B82F5F"/>
    <w:rsid w:val="00B84D9A"/>
    <w:rsid w:val="00BA0D2A"/>
    <w:rsid w:val="00BA371E"/>
    <w:rsid w:val="00BA5BE5"/>
    <w:rsid w:val="00BB0FF3"/>
    <w:rsid w:val="00BB1CD8"/>
    <w:rsid w:val="00BD78D4"/>
    <w:rsid w:val="00BE2E7F"/>
    <w:rsid w:val="00C054EB"/>
    <w:rsid w:val="00C10287"/>
    <w:rsid w:val="00C1669B"/>
    <w:rsid w:val="00C4486A"/>
    <w:rsid w:val="00C526D2"/>
    <w:rsid w:val="00C53ACB"/>
    <w:rsid w:val="00C70FD0"/>
    <w:rsid w:val="00C77B30"/>
    <w:rsid w:val="00C9506E"/>
    <w:rsid w:val="00C96960"/>
    <w:rsid w:val="00C96C0F"/>
    <w:rsid w:val="00CA2733"/>
    <w:rsid w:val="00CA7978"/>
    <w:rsid w:val="00CB541F"/>
    <w:rsid w:val="00CC19EA"/>
    <w:rsid w:val="00CC3428"/>
    <w:rsid w:val="00CE14F6"/>
    <w:rsid w:val="00CE2653"/>
    <w:rsid w:val="00CF017E"/>
    <w:rsid w:val="00D15291"/>
    <w:rsid w:val="00D27348"/>
    <w:rsid w:val="00D4557F"/>
    <w:rsid w:val="00D64AA0"/>
    <w:rsid w:val="00D70284"/>
    <w:rsid w:val="00D81B71"/>
    <w:rsid w:val="00D84461"/>
    <w:rsid w:val="00DA56AE"/>
    <w:rsid w:val="00DB33A8"/>
    <w:rsid w:val="00DB3D96"/>
    <w:rsid w:val="00DB42D6"/>
    <w:rsid w:val="00DD0A2D"/>
    <w:rsid w:val="00DE2F6F"/>
    <w:rsid w:val="00DE3E82"/>
    <w:rsid w:val="00E0137B"/>
    <w:rsid w:val="00E035D8"/>
    <w:rsid w:val="00E10E5A"/>
    <w:rsid w:val="00E22B18"/>
    <w:rsid w:val="00E31C1C"/>
    <w:rsid w:val="00E50519"/>
    <w:rsid w:val="00E60DC8"/>
    <w:rsid w:val="00E63914"/>
    <w:rsid w:val="00E6519B"/>
    <w:rsid w:val="00E71314"/>
    <w:rsid w:val="00E81C55"/>
    <w:rsid w:val="00E92E8F"/>
    <w:rsid w:val="00E941C8"/>
    <w:rsid w:val="00E964CD"/>
    <w:rsid w:val="00EB0137"/>
    <w:rsid w:val="00EB01DA"/>
    <w:rsid w:val="00EB539D"/>
    <w:rsid w:val="00F103AC"/>
    <w:rsid w:val="00F41EDE"/>
    <w:rsid w:val="00F623DF"/>
    <w:rsid w:val="00F63F56"/>
    <w:rsid w:val="00F755B8"/>
    <w:rsid w:val="00FA47AA"/>
    <w:rsid w:val="00FA54D8"/>
    <w:rsid w:val="00FC53B3"/>
    <w:rsid w:val="00FD13F0"/>
    <w:rsid w:val="00FE66D7"/>
    <w:rsid w:val="00FF1DCE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D83BD"/>
  <w15:docId w15:val="{F2B33ABA-0B16-4A54-83A1-FBAA5A01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A3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A32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7A3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77A32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A32"/>
    <w:rPr>
      <w:rFonts w:ascii="Calibri" w:eastAsia="Calibri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B77A32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B77A32"/>
    <w:pPr>
      <w:ind w:left="720"/>
      <w:contextualSpacing/>
    </w:pPr>
  </w:style>
  <w:style w:type="table" w:styleId="Sombreadoclaro-nfasis1">
    <w:name w:val="Light Shading Accent 1"/>
    <w:basedOn w:val="Tablanormal"/>
    <w:uiPriority w:val="60"/>
    <w:rsid w:val="00B77A32"/>
    <w:pPr>
      <w:spacing w:after="0" w:line="240" w:lineRule="auto"/>
    </w:pPr>
    <w:rPr>
      <w:rFonts w:eastAsiaTheme="minorEastAsia"/>
      <w:color w:val="2E74B5" w:themeColor="accent1" w:themeShade="BF"/>
      <w:sz w:val="24"/>
      <w:szCs w:val="24"/>
      <w:lang w:val="es-ES_tradnl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aconcuadrcula4-nfasis5">
    <w:name w:val="Grid Table 4 Accent 5"/>
    <w:basedOn w:val="Tablanormal"/>
    <w:uiPriority w:val="49"/>
    <w:rsid w:val="006D355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D13F0"/>
    <w:rPr>
      <w:rFonts w:ascii="Calibri" w:eastAsia="Calibri" w:hAnsi="Calibri" w:cs="Times New Roman"/>
      <w:lang w:val="es-ES"/>
    </w:rPr>
  </w:style>
  <w:style w:type="table" w:styleId="Tablaconcuadrcula4-nfasis1">
    <w:name w:val="Grid Table 4 Accent 1"/>
    <w:basedOn w:val="Tablanormal"/>
    <w:uiPriority w:val="49"/>
    <w:rsid w:val="00FD13F0"/>
    <w:pPr>
      <w:spacing w:after="0" w:line="240" w:lineRule="auto"/>
    </w:pPr>
    <w:rPr>
      <w:rFonts w:ascii="Cambria" w:eastAsiaTheme="minorEastAsia"/>
      <w:sz w:val="24"/>
      <w:szCs w:val="24"/>
      <w:lang w:val="es-ES_trad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Prisma xxxx</cp:lastModifiedBy>
  <cp:revision>21</cp:revision>
  <dcterms:created xsi:type="dcterms:W3CDTF">2026-01-23T00:00:00Z</dcterms:created>
  <dcterms:modified xsi:type="dcterms:W3CDTF">2026-01-29T00:47:00Z</dcterms:modified>
</cp:coreProperties>
</file>