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88B1D" w14:textId="77777777" w:rsidR="006E7597" w:rsidRDefault="00000000">
      <w:pPr>
        <w:spacing w:after="0" w:line="240" w:lineRule="auto"/>
        <w:rPr>
          <w:rFonts w:ascii="Open Sans" w:eastAsia="Open Sans" w:hAnsi="Open Sans" w:cs="Open Sans"/>
          <w:b/>
          <w:bCs/>
          <w:color w:val="496BB2"/>
        </w:rPr>
      </w:pPr>
      <w:r>
        <w:rPr>
          <w:rFonts w:ascii="Open Sans" w:eastAsia="Open Sans" w:hAnsi="Open Sans" w:cs="Open Sans"/>
          <w:b/>
          <w:bCs/>
          <w:color w:val="496BB2"/>
          <w:sz w:val="36"/>
          <w:szCs w:val="36"/>
        </w:rPr>
        <w:t>PAISAJES DE CHINA II</w:t>
      </w:r>
      <w:r>
        <w:rPr>
          <w:rFonts w:ascii="Open Sans" w:eastAsia="Open Sans" w:hAnsi="Open Sans" w:cs="Open Sans"/>
          <w:b/>
          <w:bCs/>
          <w:color w:val="496BB2"/>
        </w:rPr>
        <w:tab/>
      </w:r>
      <w:r>
        <w:rPr>
          <w:rFonts w:ascii="Open Sans" w:eastAsia="Open Sans" w:hAnsi="Open Sans" w:cs="Open Sans"/>
          <w:b/>
          <w:bCs/>
          <w:color w:val="496BB2"/>
        </w:rPr>
        <w:tab/>
      </w:r>
      <w:r>
        <w:rPr>
          <w:rFonts w:ascii="Open Sans" w:eastAsia="Open Sans" w:hAnsi="Open Sans" w:cs="Open Sans"/>
          <w:b/>
          <w:bCs/>
          <w:color w:val="496BB2"/>
        </w:rPr>
        <w:tab/>
      </w:r>
      <w:r>
        <w:rPr>
          <w:rFonts w:ascii="Open Sans" w:eastAsia="Open Sans" w:hAnsi="Open Sans" w:cs="Open Sans"/>
          <w:b/>
          <w:bCs/>
          <w:color w:val="496BB2"/>
        </w:rPr>
        <w:tab/>
      </w:r>
      <w:r>
        <w:rPr>
          <w:rFonts w:ascii="Open Sans" w:eastAsia="Open Sans" w:hAnsi="Open Sans" w:cs="Open Sans"/>
          <w:b/>
          <w:bCs/>
          <w:color w:val="496BB2"/>
        </w:rPr>
        <w:tab/>
      </w:r>
      <w:r>
        <w:rPr>
          <w:rFonts w:ascii="Open Sans" w:eastAsia="Open Sans" w:hAnsi="Open Sans" w:cs="Open Sans"/>
          <w:b/>
          <w:bCs/>
          <w:color w:val="496BB2"/>
        </w:rPr>
        <w:tab/>
        <w:t xml:space="preserve">  </w:t>
      </w:r>
    </w:p>
    <w:p w14:paraId="2A1DB07A" w14:textId="77777777" w:rsidR="006E7597" w:rsidRDefault="00000000">
      <w:pPr>
        <w:spacing w:after="0" w:line="240" w:lineRule="auto"/>
        <w:jc w:val="right"/>
        <w:rPr>
          <w:rFonts w:ascii="Open Sans" w:eastAsia="Open Sans" w:hAnsi="Open Sans" w:cs="Open Sans"/>
          <w:b/>
          <w:bCs/>
          <w:color w:val="496BB2"/>
          <w:sz w:val="36"/>
          <w:szCs w:val="36"/>
        </w:rPr>
      </w:pPr>
      <w:r>
        <w:rPr>
          <w:rFonts w:ascii="Open Sans" w:eastAsia="Open Sans" w:hAnsi="Open Sans" w:cs="Open Sans"/>
          <w:b/>
          <w:bCs/>
          <w:color w:val="496BB2"/>
        </w:rPr>
        <w:t xml:space="preserve"> CÓDIGO: 0003</w:t>
      </w:r>
    </w:p>
    <w:p w14:paraId="50080319" w14:textId="77777777" w:rsidR="006E7597" w:rsidRDefault="006E7597">
      <w:pPr>
        <w:spacing w:after="0" w:line="240" w:lineRule="auto"/>
        <w:rPr>
          <w:rFonts w:ascii="Open Sans" w:eastAsia="Open Sans" w:hAnsi="Open Sans" w:cs="Open Sans"/>
          <w:b/>
          <w:bCs/>
          <w:color w:val="496BB2"/>
        </w:rPr>
      </w:pPr>
    </w:p>
    <w:p w14:paraId="5E6BBA8F" w14:textId="77777777" w:rsidR="006E7597" w:rsidRDefault="00000000">
      <w:pPr>
        <w:spacing w:after="0" w:line="240" w:lineRule="auto"/>
        <w:rPr>
          <w:rFonts w:ascii="Open Sans" w:eastAsia="Open Sans" w:hAnsi="Open Sans" w:cs="Open Sans"/>
          <w:b/>
          <w:bCs/>
          <w:color w:val="496BB2"/>
          <w:sz w:val="30"/>
          <w:szCs w:val="30"/>
        </w:rPr>
      </w:pPr>
      <w:r>
        <w:rPr>
          <w:rFonts w:ascii="Open Sans" w:eastAsia="Open Sans" w:hAnsi="Open Sans" w:cs="Open Sans"/>
          <w:b/>
          <w:bCs/>
          <w:color w:val="496BB2"/>
          <w:sz w:val="30"/>
          <w:szCs w:val="30"/>
        </w:rPr>
        <w:t xml:space="preserve">ITINERARIO </w:t>
      </w:r>
    </w:p>
    <w:p w14:paraId="65E0F00A" w14:textId="77777777" w:rsidR="006E7597" w:rsidRDefault="006E7597">
      <w:pPr>
        <w:spacing w:after="0" w:line="240" w:lineRule="auto"/>
        <w:jc w:val="both"/>
        <w:rPr>
          <w:rFonts w:ascii="Open Sans" w:eastAsia="Open Sans" w:hAnsi="Open Sans" w:cs="Open Sans"/>
          <w:b/>
          <w:bCs/>
        </w:rPr>
      </w:pPr>
    </w:p>
    <w:p w14:paraId="0165A5A6" w14:textId="77777777" w:rsidR="006E7597" w:rsidRDefault="00000000">
      <w:pPr>
        <w:spacing w:after="0" w:line="240" w:lineRule="auto"/>
        <w:jc w:val="both"/>
        <w:rPr>
          <w:rFonts w:ascii="Open Sans" w:eastAsia="Open Sans" w:hAnsi="Open Sans" w:cs="Open Sans"/>
        </w:rPr>
      </w:pPr>
      <w:r>
        <w:rPr>
          <w:rFonts w:ascii="Open Sans" w:eastAsia="Open Sans" w:hAnsi="Open Sans" w:cs="Open Sans"/>
          <w:b/>
          <w:bCs/>
        </w:rPr>
        <w:t xml:space="preserve">SALIDAS: </w:t>
      </w:r>
      <w:r>
        <w:rPr>
          <w:rFonts w:ascii="Open Sans" w:eastAsia="Open Sans" w:hAnsi="Open Sans" w:cs="Open Sans"/>
        </w:rPr>
        <w:t xml:space="preserve">LUNES, MARTES Y JUEVES </w:t>
      </w:r>
    </w:p>
    <w:p w14:paraId="33908801" w14:textId="77777777" w:rsidR="006E7597" w:rsidRDefault="00000000">
      <w:pPr>
        <w:spacing w:after="0" w:line="240" w:lineRule="auto"/>
        <w:jc w:val="both"/>
        <w:rPr>
          <w:rFonts w:ascii="Open Sans" w:eastAsia="Open Sans" w:hAnsi="Open Sans" w:cs="Open Sans"/>
          <w:b/>
          <w:bCs/>
        </w:rPr>
      </w:pPr>
      <w:r>
        <w:rPr>
          <w:rFonts w:ascii="Open Sans" w:eastAsia="Open Sans" w:hAnsi="Open Sans" w:cs="Open Sans"/>
          <w:b/>
          <w:bCs/>
        </w:rPr>
        <w:t xml:space="preserve">DURACIÓN: </w:t>
      </w:r>
      <w:r>
        <w:rPr>
          <w:rFonts w:ascii="Open Sans" w:eastAsia="Open Sans" w:hAnsi="Open Sans" w:cs="Open Sans"/>
        </w:rPr>
        <w:t>10 DÍAS / 09 NOCHES</w:t>
      </w:r>
      <w:r>
        <w:rPr>
          <w:rFonts w:ascii="Open Sans" w:eastAsia="Open Sans" w:hAnsi="Open Sans" w:cs="Open Sans"/>
          <w:b/>
          <w:bCs/>
        </w:rPr>
        <w:t xml:space="preserve"> </w:t>
      </w:r>
    </w:p>
    <w:p w14:paraId="4ABE58C5" w14:textId="77777777" w:rsidR="006E7597" w:rsidRDefault="006E7597">
      <w:pPr>
        <w:spacing w:after="0" w:line="240" w:lineRule="auto"/>
        <w:jc w:val="both"/>
        <w:rPr>
          <w:rFonts w:ascii="Open Sans" w:eastAsia="Open Sans" w:hAnsi="Open Sans" w:cs="Open Sans"/>
          <w:b/>
          <w:bCs/>
        </w:rPr>
      </w:pPr>
    </w:p>
    <w:p w14:paraId="03604AB6" w14:textId="77777777" w:rsidR="006E7597" w:rsidRDefault="00000000">
      <w:pPr>
        <w:spacing w:after="0" w:line="240" w:lineRule="auto"/>
        <w:jc w:val="both"/>
        <w:rPr>
          <w:rFonts w:ascii="Open Sans" w:eastAsia="Open Sans" w:hAnsi="Open Sans" w:cs="Open Sans"/>
          <w:b/>
          <w:bCs/>
        </w:rPr>
      </w:pPr>
      <w:r>
        <w:rPr>
          <w:rFonts w:ascii="Open Sans" w:eastAsia="Open Sans" w:hAnsi="Open Sans" w:cs="Open Sans"/>
          <w:b/>
          <w:bCs/>
        </w:rPr>
        <w:t xml:space="preserve">DÍA 01 </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BEIJING</w:t>
      </w:r>
    </w:p>
    <w:p w14:paraId="201EC857" w14:textId="77777777" w:rsidR="006E7597" w:rsidRDefault="00000000">
      <w:pPr>
        <w:spacing w:after="0" w:line="240" w:lineRule="auto"/>
        <w:jc w:val="both"/>
        <w:rPr>
          <w:rFonts w:ascii="Open Sans" w:eastAsia="Open Sans" w:hAnsi="Open Sans" w:cs="Open Sans"/>
        </w:rPr>
      </w:pPr>
      <w:r>
        <w:rPr>
          <w:rFonts w:ascii="Open Sans" w:eastAsia="Open Sans" w:hAnsi="Open Sans" w:cs="Open Sans"/>
        </w:rPr>
        <w:t xml:space="preserve">Llegada a Beijing, Capital de la República Popular China. Traslado al hotel. Resto del día libre. </w:t>
      </w:r>
      <w:r>
        <w:rPr>
          <w:rFonts w:ascii="Open Sans" w:eastAsia="Open Sans" w:hAnsi="Open Sans" w:cs="Open Sans"/>
          <w:b/>
          <w:bCs/>
        </w:rPr>
        <w:t>Alojamiento.</w:t>
      </w:r>
    </w:p>
    <w:p w14:paraId="57F86920" w14:textId="77777777" w:rsidR="006E7597" w:rsidRDefault="006E7597">
      <w:pPr>
        <w:spacing w:after="0" w:line="240" w:lineRule="auto"/>
        <w:jc w:val="both"/>
        <w:rPr>
          <w:rFonts w:ascii="Open Sans" w:eastAsia="Open Sans" w:hAnsi="Open Sans" w:cs="Open Sans"/>
          <w:b/>
          <w:bCs/>
        </w:rPr>
      </w:pPr>
    </w:p>
    <w:p w14:paraId="6FE5E151" w14:textId="77777777" w:rsidR="006E7597" w:rsidRDefault="00000000">
      <w:pPr>
        <w:spacing w:after="0" w:line="240" w:lineRule="auto"/>
        <w:jc w:val="both"/>
        <w:rPr>
          <w:rFonts w:ascii="Open Sans" w:eastAsia="Open Sans" w:hAnsi="Open Sans" w:cs="Open Sans"/>
          <w:b/>
          <w:bCs/>
        </w:rPr>
      </w:pPr>
      <w:r>
        <w:rPr>
          <w:rFonts w:ascii="Open Sans" w:eastAsia="Open Sans" w:hAnsi="Open Sans" w:cs="Open Sans"/>
          <w:b/>
          <w:bCs/>
        </w:rPr>
        <w:t xml:space="preserve">DÍA 02 </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BEIJING</w:t>
      </w:r>
    </w:p>
    <w:p w14:paraId="6101C175" w14:textId="77777777" w:rsidR="006E7597" w:rsidRDefault="00000000">
      <w:pPr>
        <w:spacing w:after="0" w:line="240" w:lineRule="auto"/>
        <w:jc w:val="both"/>
        <w:rPr>
          <w:rFonts w:ascii="Open Sans" w:eastAsia="Open Sans" w:hAnsi="Open Sans" w:cs="Open Sans"/>
          <w:b/>
          <w:bCs/>
        </w:rPr>
      </w:pPr>
      <w:r>
        <w:rPr>
          <w:rFonts w:ascii="Open Sans" w:eastAsia="Open Sans" w:hAnsi="Open Sans" w:cs="Open Sans"/>
          <w:b/>
          <w:bCs/>
        </w:rPr>
        <w:t>Desayuno.</w:t>
      </w:r>
      <w:r>
        <w:rPr>
          <w:rFonts w:ascii="Open Sans" w:eastAsia="Open Sans" w:hAnsi="Open Sans" w:cs="Open Sans"/>
        </w:rPr>
        <w:t xml:space="preserve"> Durante este día visitaremos: El Palacio Imperial, conocido como “la Ciudad Prohibida”, La Plaza Tian An Men, una de las mayores del mundo, y El Palacio de Verano que era un jardín veraniego para la casa imperial de la Dinastía Qing. </w:t>
      </w:r>
      <w:r>
        <w:rPr>
          <w:rFonts w:ascii="Open Sans" w:eastAsia="Open Sans" w:hAnsi="Open Sans" w:cs="Open Sans"/>
          <w:b/>
          <w:bCs/>
        </w:rPr>
        <w:t>Almuerzo</w:t>
      </w:r>
      <w:r>
        <w:rPr>
          <w:rFonts w:ascii="Open Sans" w:eastAsia="Open Sans" w:hAnsi="Open Sans" w:cs="Open Sans"/>
        </w:rPr>
        <w:t xml:space="preserve">. Por la noche, podrá asistir opcionalmente (no incluido) a un Espectáculo de Acrobacia. </w:t>
      </w:r>
      <w:r>
        <w:rPr>
          <w:rFonts w:ascii="Open Sans" w:eastAsia="Open Sans" w:hAnsi="Open Sans" w:cs="Open Sans"/>
          <w:b/>
          <w:bCs/>
        </w:rPr>
        <w:t>Alojamiento.</w:t>
      </w:r>
    </w:p>
    <w:p w14:paraId="1B67880A" w14:textId="77777777" w:rsidR="006E7597" w:rsidRDefault="006E7597">
      <w:pPr>
        <w:spacing w:after="0" w:line="240" w:lineRule="auto"/>
        <w:jc w:val="both"/>
        <w:rPr>
          <w:rFonts w:ascii="Open Sans" w:eastAsia="Open Sans" w:hAnsi="Open Sans" w:cs="Open Sans"/>
          <w:b/>
          <w:bCs/>
        </w:rPr>
      </w:pPr>
    </w:p>
    <w:p w14:paraId="6DDA95A3" w14:textId="77777777" w:rsidR="006E7597" w:rsidRDefault="00000000">
      <w:pPr>
        <w:spacing w:after="0" w:line="240" w:lineRule="auto"/>
        <w:jc w:val="both"/>
        <w:rPr>
          <w:rFonts w:ascii="Open Sans" w:eastAsia="Open Sans" w:hAnsi="Open Sans" w:cs="Open Sans"/>
          <w:b/>
          <w:bCs/>
        </w:rPr>
      </w:pPr>
      <w:r>
        <w:rPr>
          <w:rFonts w:ascii="Open Sans" w:eastAsia="Open Sans" w:hAnsi="Open Sans" w:cs="Open Sans"/>
          <w:b/>
          <w:bCs/>
        </w:rPr>
        <w:t xml:space="preserve">DÍA 03 </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BEIJING</w:t>
      </w:r>
    </w:p>
    <w:p w14:paraId="75AB7C48" w14:textId="77777777" w:rsidR="006E7597" w:rsidRDefault="00000000">
      <w:pPr>
        <w:spacing w:after="0" w:line="240" w:lineRule="auto"/>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A la hora indicada excursión a la Gran Muralla (Paso Juyongguan o Badaling según la operativa), espectacular y grandiosa obra arquitectónica, cuyos añales cubren más de 2,000 años. </w:t>
      </w:r>
      <w:r>
        <w:rPr>
          <w:rFonts w:ascii="Open Sans" w:eastAsia="Open Sans" w:hAnsi="Open Sans" w:cs="Open Sans"/>
          <w:b/>
          <w:bCs/>
        </w:rPr>
        <w:t xml:space="preserve">Almuerzo. </w:t>
      </w:r>
      <w:r>
        <w:rPr>
          <w:rFonts w:ascii="Open Sans" w:eastAsia="Open Sans" w:hAnsi="Open Sans" w:cs="Open Sans"/>
        </w:rPr>
        <w:t xml:space="preserve">Por la tarde vuelta a la ciudad y hacemos una parada cerca del “Nido del Pájaro” (Estadio Nacional) y el “Cubo del Agua” (Centro Nacional de Natación) para tomar fotos (sin entrar en los estadios). Terminaremos con la cena de bienvenida degustando el delicioso Pato Laqueado de Beijing. </w:t>
      </w:r>
      <w:r>
        <w:rPr>
          <w:rFonts w:ascii="Open Sans" w:eastAsia="Open Sans" w:hAnsi="Open Sans" w:cs="Open Sans"/>
          <w:b/>
          <w:bCs/>
        </w:rPr>
        <w:t>Alojamiento.</w:t>
      </w:r>
    </w:p>
    <w:p w14:paraId="4ECBCFEA" w14:textId="77777777" w:rsidR="006E7597" w:rsidRDefault="006E7597">
      <w:pPr>
        <w:spacing w:after="0" w:line="240" w:lineRule="auto"/>
        <w:jc w:val="both"/>
        <w:rPr>
          <w:rFonts w:ascii="Open Sans" w:eastAsia="Open Sans" w:hAnsi="Open Sans" w:cs="Open Sans"/>
          <w:b/>
          <w:bCs/>
        </w:rPr>
      </w:pPr>
    </w:p>
    <w:p w14:paraId="7BF4244A" w14:textId="77777777" w:rsidR="006E7597" w:rsidRDefault="00000000">
      <w:pPr>
        <w:spacing w:after="0" w:line="240" w:lineRule="auto"/>
        <w:jc w:val="both"/>
        <w:rPr>
          <w:rFonts w:ascii="Open Sans" w:eastAsia="Open Sans" w:hAnsi="Open Sans" w:cs="Open Sans"/>
          <w:b/>
          <w:bCs/>
        </w:rPr>
      </w:pPr>
      <w:r>
        <w:rPr>
          <w:rFonts w:ascii="Open Sans" w:eastAsia="Open Sans" w:hAnsi="Open Sans" w:cs="Open Sans"/>
          <w:b/>
          <w:bCs/>
        </w:rPr>
        <w:t xml:space="preserve">DÍA 04 </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BEIJING – XI’AN</w:t>
      </w:r>
    </w:p>
    <w:p w14:paraId="60211461" w14:textId="77777777" w:rsidR="006E7597" w:rsidRDefault="00000000">
      <w:pPr>
        <w:spacing w:after="0" w:line="240" w:lineRule="auto"/>
        <w:jc w:val="both"/>
        <w:rPr>
          <w:rFonts w:ascii="Open Sans" w:eastAsia="Open Sans" w:hAnsi="Open Sans" w:cs="Open Sans"/>
          <w:b/>
          <w:bCs/>
        </w:rPr>
      </w:pPr>
      <w:r>
        <w:rPr>
          <w:rFonts w:ascii="Open Sans" w:eastAsia="Open Sans" w:hAnsi="Open Sans" w:cs="Open Sans"/>
          <w:b/>
          <w:bCs/>
        </w:rPr>
        <w:t>Desayuno.</w:t>
      </w:r>
      <w:r>
        <w:rPr>
          <w:rFonts w:ascii="Open Sans" w:eastAsia="Open Sans" w:hAnsi="Open Sans" w:cs="Open Sans"/>
        </w:rPr>
        <w:t xml:space="preserve"> A la hora indicada visita del Templo del Cielo, construido en 1420 con una superficie de 267 hectáreas, donde los emperadores rezaban por las buenas cosechas. </w:t>
      </w:r>
      <w:r>
        <w:rPr>
          <w:rFonts w:ascii="Open Sans" w:eastAsia="Open Sans" w:hAnsi="Open Sans" w:cs="Open Sans"/>
          <w:b/>
          <w:bCs/>
        </w:rPr>
        <w:t>Almuerzo.</w:t>
      </w:r>
      <w:r>
        <w:rPr>
          <w:rFonts w:ascii="Open Sans" w:eastAsia="Open Sans" w:hAnsi="Open Sans" w:cs="Open Sans"/>
        </w:rPr>
        <w:t xml:space="preserve"> Por la tarde, traslado a la estación de tren para tomar el tren de alta velocidad en la Clase Turista a Xi ´an, antigua capital de China con 3,000 años de existencia, única capital amurallada y punto de partida de la famosa “Ruta de la Seda”. Traslado al hotel. </w:t>
      </w:r>
      <w:r>
        <w:rPr>
          <w:rFonts w:ascii="Open Sans" w:eastAsia="Open Sans" w:hAnsi="Open Sans" w:cs="Open Sans"/>
          <w:b/>
          <w:bCs/>
        </w:rPr>
        <w:t>Alojamiento.</w:t>
      </w:r>
    </w:p>
    <w:p w14:paraId="7017C3D9" w14:textId="77777777" w:rsidR="006E7597" w:rsidRDefault="006E7597">
      <w:pPr>
        <w:spacing w:after="0" w:line="240" w:lineRule="auto"/>
        <w:jc w:val="both"/>
        <w:rPr>
          <w:rFonts w:ascii="Open Sans" w:eastAsia="Open Sans" w:hAnsi="Open Sans" w:cs="Open Sans"/>
          <w:b/>
          <w:bCs/>
        </w:rPr>
      </w:pPr>
    </w:p>
    <w:p w14:paraId="5AC14A46" w14:textId="77777777" w:rsidR="006E7597" w:rsidRDefault="00000000">
      <w:pPr>
        <w:jc w:val="both"/>
        <w:rPr>
          <w:rFonts w:ascii="Open Sans" w:eastAsia="Open Sans" w:hAnsi="Open Sans" w:cs="Open Sans"/>
          <w:b/>
          <w:bCs/>
        </w:rPr>
      </w:pPr>
      <w:r>
        <w:rPr>
          <w:rFonts w:ascii="Open Sans" w:eastAsia="Open Sans" w:hAnsi="Open Sans" w:cs="Open Sans"/>
          <w:b/>
          <w:bCs/>
        </w:rPr>
        <w:t xml:space="preserve">NOTA: </w:t>
      </w:r>
      <w:r>
        <w:rPr>
          <w:rFonts w:ascii="Open Sans" w:eastAsia="Open Sans" w:hAnsi="Open Sans" w:cs="Open Sans"/>
        </w:rPr>
        <w:t>Opción (no incluido) Podrá optar por vuelo del mismo trayecto Beijing - Xi’an.</w:t>
      </w:r>
    </w:p>
    <w:p w14:paraId="444B55BE" w14:textId="77777777" w:rsidR="006E7597" w:rsidRDefault="006E7597">
      <w:pPr>
        <w:spacing w:after="0" w:line="240" w:lineRule="auto"/>
        <w:jc w:val="both"/>
        <w:rPr>
          <w:rFonts w:ascii="Open Sans" w:eastAsia="Open Sans" w:hAnsi="Open Sans" w:cs="Open Sans"/>
          <w:b/>
          <w:bCs/>
        </w:rPr>
      </w:pPr>
    </w:p>
    <w:p w14:paraId="3B8A8164" w14:textId="77777777" w:rsidR="00087F4F" w:rsidRDefault="00087F4F">
      <w:pPr>
        <w:spacing w:after="0" w:line="240" w:lineRule="auto"/>
        <w:jc w:val="both"/>
        <w:rPr>
          <w:rFonts w:ascii="Open Sans" w:eastAsia="Open Sans" w:hAnsi="Open Sans" w:cs="Open Sans"/>
          <w:b/>
          <w:bCs/>
        </w:rPr>
      </w:pPr>
    </w:p>
    <w:p w14:paraId="19252C99" w14:textId="3FCD217D" w:rsidR="006E7597" w:rsidRDefault="00000000">
      <w:pPr>
        <w:spacing w:after="0" w:line="240" w:lineRule="auto"/>
        <w:jc w:val="both"/>
        <w:rPr>
          <w:rFonts w:ascii="Open Sans" w:eastAsia="Open Sans" w:hAnsi="Open Sans" w:cs="Open Sans"/>
          <w:b/>
          <w:bCs/>
        </w:rPr>
      </w:pPr>
      <w:r>
        <w:rPr>
          <w:rFonts w:ascii="Open Sans" w:eastAsia="Open Sans" w:hAnsi="Open Sans" w:cs="Open Sans"/>
          <w:b/>
          <w:bCs/>
        </w:rPr>
        <w:lastRenderedPageBreak/>
        <w:t xml:space="preserve">DÍA 05 </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XI’AN</w:t>
      </w:r>
    </w:p>
    <w:p w14:paraId="422CA380" w14:textId="77777777" w:rsidR="006E7597" w:rsidRDefault="00000000">
      <w:pPr>
        <w:spacing w:after="0" w:line="240" w:lineRule="auto"/>
        <w:jc w:val="both"/>
        <w:rPr>
          <w:rFonts w:ascii="Open Sans" w:eastAsia="Open Sans" w:hAnsi="Open Sans" w:cs="Open Sans"/>
          <w:b/>
          <w:bCs/>
        </w:rPr>
      </w:pPr>
      <w:r>
        <w:rPr>
          <w:rFonts w:ascii="Open Sans" w:eastAsia="Open Sans" w:hAnsi="Open Sans" w:cs="Open Sans"/>
          <w:b/>
          <w:bCs/>
        </w:rPr>
        <w:t>Desayuno.</w:t>
      </w:r>
      <w:r>
        <w:rPr>
          <w:rFonts w:ascii="Open Sans" w:eastAsia="Open Sans" w:hAnsi="Open Sans" w:cs="Open Sans"/>
        </w:rPr>
        <w:t xml:space="preserve"> Hoy visitaremos el famoso Museo de Guerreros y Corceles de Terracota, en el que se guardan más de 6,000 figuras de tamaño natural, que representan un gran ejército de guerreros, corceles y carros de guerra que custodian la tumba del emperador Qin. </w:t>
      </w:r>
      <w:r>
        <w:rPr>
          <w:rFonts w:ascii="Open Sans" w:eastAsia="Open Sans" w:hAnsi="Open Sans" w:cs="Open Sans"/>
          <w:b/>
          <w:bCs/>
        </w:rPr>
        <w:t>Almuerzo</w:t>
      </w:r>
      <w:r>
        <w:rPr>
          <w:rFonts w:ascii="Open Sans" w:eastAsia="Open Sans" w:hAnsi="Open Sans" w:cs="Open Sans"/>
        </w:rPr>
        <w:t xml:space="preserve">. Por la tarde visitaremos a la Pequeña Pagoda de la Oca Silvestre (sin subir), hallada dentro del Templo Jianfu, a aproximadamente un kilómetro al sur de la zona urbana de Xi´an, y finalizaremos con una visita a la Gran Mezquita con Barrio Musulmán (sin entrar en la Gran Mezquita). </w:t>
      </w:r>
      <w:r>
        <w:rPr>
          <w:rFonts w:ascii="Open Sans" w:eastAsia="Open Sans" w:hAnsi="Open Sans" w:cs="Open Sans"/>
          <w:b/>
          <w:bCs/>
        </w:rPr>
        <w:t>Alojamiento.</w:t>
      </w:r>
    </w:p>
    <w:p w14:paraId="45894F00" w14:textId="77777777" w:rsidR="006E7597" w:rsidRDefault="006E7597">
      <w:pPr>
        <w:spacing w:after="0" w:line="240" w:lineRule="auto"/>
        <w:jc w:val="both"/>
        <w:rPr>
          <w:rFonts w:ascii="Open Sans" w:eastAsia="Open Sans" w:hAnsi="Open Sans" w:cs="Open Sans"/>
          <w:b/>
          <w:bCs/>
        </w:rPr>
      </w:pPr>
    </w:p>
    <w:p w14:paraId="3FA88340" w14:textId="77777777" w:rsidR="006E7597" w:rsidRDefault="00000000">
      <w:pPr>
        <w:spacing w:after="0" w:line="240" w:lineRule="auto"/>
        <w:jc w:val="both"/>
        <w:rPr>
          <w:rFonts w:ascii="Open Sans" w:eastAsia="Open Sans" w:hAnsi="Open Sans" w:cs="Open Sans"/>
          <w:b/>
          <w:bCs/>
        </w:rPr>
      </w:pPr>
      <w:r>
        <w:rPr>
          <w:rFonts w:ascii="Open Sans" w:eastAsia="Open Sans" w:hAnsi="Open Sans" w:cs="Open Sans"/>
          <w:b/>
          <w:bCs/>
        </w:rPr>
        <w:t xml:space="preserve">DÍA 06 </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XI’AN – SHANGHÁI</w:t>
      </w:r>
    </w:p>
    <w:p w14:paraId="3EBFF655" w14:textId="77777777" w:rsidR="006E7597"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Open Sans" w:eastAsia="Open Sans" w:hAnsi="Open Sans" w:cs="Open Sans"/>
          <w:b/>
          <w:bCs/>
          <w:color w:val="000000"/>
        </w:rPr>
        <w:t>Desayuno.</w:t>
      </w:r>
      <w:r>
        <w:rPr>
          <w:rFonts w:ascii="Open Sans" w:eastAsia="Open Sans" w:hAnsi="Open Sans" w:cs="Open Sans"/>
          <w:color w:val="000000"/>
        </w:rPr>
        <w:t xml:space="preserve"> A la hora prevista, salida en vuelo con destino a Shanghái, ciudad portuaria directamente subordinada al Poder Central con más de 16 millones de habitantes, es el mayor puerto, centro comercial y la metrópoli más internacional de China. </w:t>
      </w:r>
      <w:r>
        <w:rPr>
          <w:rFonts w:ascii="Open Sans" w:eastAsia="Open Sans" w:hAnsi="Open Sans" w:cs="Open Sans"/>
          <w:b/>
          <w:bCs/>
          <w:color w:val="000000"/>
        </w:rPr>
        <w:t>Almuerzo</w:t>
      </w:r>
      <w:r>
        <w:rPr>
          <w:rFonts w:ascii="Open Sans" w:eastAsia="Open Sans" w:hAnsi="Open Sans" w:cs="Open Sans"/>
          <w:color w:val="000000"/>
        </w:rPr>
        <w:t>. Visitaremos el Jardín Yuyuan, el Templo de Buda de Jade y el Malecón de la Ciudad.</w:t>
      </w:r>
      <w:r>
        <w:rPr>
          <w:rFonts w:ascii="Open Sans" w:eastAsia="Open Sans" w:hAnsi="Open Sans" w:cs="Open Sans"/>
          <w:b/>
          <w:bCs/>
          <w:color w:val="000000"/>
        </w:rPr>
        <w:t xml:space="preserve"> </w:t>
      </w:r>
      <w:r>
        <w:rPr>
          <w:rFonts w:ascii="Open Sans" w:eastAsia="Open Sans" w:hAnsi="Open Sans" w:cs="Open Sans"/>
          <w:color w:val="000000"/>
        </w:rPr>
        <w:t xml:space="preserve">Traslado al hotel. </w:t>
      </w:r>
      <w:r>
        <w:rPr>
          <w:rFonts w:ascii="Open Sans" w:eastAsia="Open Sans" w:hAnsi="Open Sans" w:cs="Open Sans"/>
          <w:b/>
          <w:bCs/>
          <w:color w:val="000000"/>
        </w:rPr>
        <w:t>Alojamiento.</w:t>
      </w:r>
    </w:p>
    <w:p w14:paraId="6559EAAD" w14:textId="77777777" w:rsidR="006E7597" w:rsidRDefault="006E7597">
      <w:pPr>
        <w:spacing w:after="0"/>
        <w:jc w:val="both"/>
        <w:rPr>
          <w:rFonts w:ascii="Open Sans" w:eastAsia="Open Sans" w:hAnsi="Open Sans" w:cs="Open Sans"/>
          <w:b/>
          <w:bCs/>
        </w:rPr>
      </w:pPr>
    </w:p>
    <w:p w14:paraId="458CD9D8" w14:textId="77777777" w:rsidR="006E7597" w:rsidRDefault="00000000">
      <w:pPr>
        <w:spacing w:after="0"/>
        <w:jc w:val="both"/>
        <w:rPr>
          <w:rFonts w:ascii="Open Sans" w:eastAsia="Open Sans" w:hAnsi="Open Sans" w:cs="Open Sans"/>
          <w:b/>
          <w:bCs/>
        </w:rPr>
      </w:pPr>
      <w:r>
        <w:rPr>
          <w:rFonts w:ascii="Open Sans" w:eastAsia="Open Sans" w:hAnsi="Open Sans" w:cs="Open Sans"/>
          <w:b/>
          <w:bCs/>
        </w:rPr>
        <w:t xml:space="preserve">DÍA 07 </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SHANGHÁI</w:t>
      </w:r>
    </w:p>
    <w:p w14:paraId="478E1BFE" w14:textId="77777777" w:rsidR="006E7597" w:rsidRDefault="00000000">
      <w:pPr>
        <w:spacing w:after="0"/>
        <w:jc w:val="both"/>
        <w:rPr>
          <w:rFonts w:ascii="Open Sans" w:eastAsia="Open Sans" w:hAnsi="Open Sans" w:cs="Open Sans"/>
          <w:b/>
          <w:bCs/>
        </w:rPr>
      </w:pPr>
      <w:r>
        <w:rPr>
          <w:rFonts w:ascii="Open Sans" w:eastAsia="Open Sans" w:hAnsi="Open Sans" w:cs="Open Sans"/>
          <w:b/>
          <w:bCs/>
        </w:rPr>
        <w:t>Desayuno.</w:t>
      </w:r>
      <w:r>
        <w:rPr>
          <w:rFonts w:ascii="Open Sans" w:eastAsia="Open Sans" w:hAnsi="Open Sans" w:cs="Open Sans"/>
        </w:rPr>
        <w:t xml:space="preserve"> Día libre para disfrutar el destino a su manera. </w:t>
      </w:r>
      <w:r>
        <w:rPr>
          <w:rFonts w:ascii="Open Sans" w:eastAsia="Open Sans" w:hAnsi="Open Sans" w:cs="Open Sans"/>
          <w:b/>
          <w:bCs/>
        </w:rPr>
        <w:t>Alojamiento.</w:t>
      </w:r>
    </w:p>
    <w:p w14:paraId="31D4C806" w14:textId="77777777" w:rsidR="006E7597" w:rsidRDefault="006E7597">
      <w:pPr>
        <w:spacing w:after="0"/>
        <w:jc w:val="both"/>
        <w:rPr>
          <w:rFonts w:ascii="Open Sans" w:eastAsia="Open Sans" w:hAnsi="Open Sans" w:cs="Open Sans"/>
          <w:b/>
          <w:bCs/>
        </w:rPr>
      </w:pPr>
    </w:p>
    <w:p w14:paraId="4B0A6579" w14:textId="77777777" w:rsidR="006E7597" w:rsidRDefault="00000000">
      <w:pPr>
        <w:spacing w:after="0"/>
        <w:jc w:val="both"/>
        <w:rPr>
          <w:rFonts w:ascii="Open Sans" w:eastAsia="Open Sans" w:hAnsi="Open Sans" w:cs="Open Sans"/>
          <w:b/>
          <w:bCs/>
        </w:rPr>
      </w:pPr>
      <w:r>
        <w:rPr>
          <w:rFonts w:ascii="Open Sans" w:eastAsia="Open Sans" w:hAnsi="Open Sans" w:cs="Open Sans"/>
          <w:b/>
          <w:bCs/>
        </w:rPr>
        <w:t xml:space="preserve">NOTA: </w:t>
      </w:r>
      <w:r>
        <w:rPr>
          <w:rFonts w:ascii="Open Sans" w:eastAsia="Open Sans" w:hAnsi="Open Sans" w:cs="Open Sans"/>
        </w:rPr>
        <w:t>Las visitas de Shanghai se podrían hacer en el Día 07 según la situación concreta. Nos reservamos el derecho a realizar dicho cambio en destino sin que ello suponga ningún reembolso ni aviso previo.</w:t>
      </w:r>
    </w:p>
    <w:p w14:paraId="68E39DE2" w14:textId="77777777" w:rsidR="006E7597" w:rsidRDefault="006E7597">
      <w:pPr>
        <w:spacing w:after="0"/>
        <w:jc w:val="both"/>
        <w:rPr>
          <w:rFonts w:ascii="Open Sans" w:eastAsia="Open Sans" w:hAnsi="Open Sans" w:cs="Open Sans"/>
          <w:b/>
          <w:bCs/>
        </w:rPr>
      </w:pPr>
    </w:p>
    <w:p w14:paraId="7F2CD983" w14:textId="77777777" w:rsidR="006E7597" w:rsidRDefault="00000000">
      <w:pPr>
        <w:spacing w:after="0"/>
        <w:jc w:val="both"/>
        <w:rPr>
          <w:rFonts w:ascii="Open Sans" w:eastAsia="Open Sans" w:hAnsi="Open Sans" w:cs="Open Sans"/>
          <w:b/>
          <w:bCs/>
        </w:rPr>
      </w:pPr>
      <w:r>
        <w:rPr>
          <w:rFonts w:ascii="Open Sans" w:eastAsia="Open Sans" w:hAnsi="Open Sans" w:cs="Open Sans"/>
          <w:b/>
          <w:bCs/>
        </w:rPr>
        <w:t xml:space="preserve">DÍA 08 </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SHANGHÁI – GUILIN</w:t>
      </w:r>
    </w:p>
    <w:p w14:paraId="76A184CD" w14:textId="77777777" w:rsidR="006E7597" w:rsidRDefault="00000000">
      <w:pPr>
        <w:spacing w:after="0"/>
        <w:jc w:val="both"/>
        <w:rPr>
          <w:rFonts w:ascii="Open Sans" w:eastAsia="Open Sans" w:hAnsi="Open Sans" w:cs="Open Sans"/>
          <w:b/>
          <w:bCs/>
        </w:rPr>
      </w:pPr>
      <w:r>
        <w:rPr>
          <w:rFonts w:ascii="Open Sans" w:eastAsia="Open Sans" w:hAnsi="Open Sans" w:cs="Open Sans"/>
          <w:b/>
          <w:bCs/>
        </w:rPr>
        <w:t>Desayuno.</w:t>
      </w:r>
      <w:r>
        <w:rPr>
          <w:rFonts w:ascii="Open Sans" w:eastAsia="Open Sans" w:hAnsi="Open Sans" w:cs="Open Sans"/>
        </w:rPr>
        <w:t xml:space="preserve"> A la hora prevista salida en vuelo con rumbo a Guilin, ciudad famosa por su hermosura paisajística. Llegada y traslado al hotel. </w:t>
      </w:r>
      <w:r>
        <w:rPr>
          <w:rFonts w:ascii="Open Sans" w:eastAsia="Open Sans" w:hAnsi="Open Sans" w:cs="Open Sans"/>
          <w:b/>
          <w:bCs/>
        </w:rPr>
        <w:t>Alojamiento.</w:t>
      </w:r>
    </w:p>
    <w:p w14:paraId="2D70A363" w14:textId="77777777" w:rsidR="006E7597" w:rsidRDefault="006E7597">
      <w:pPr>
        <w:spacing w:after="0"/>
        <w:jc w:val="both"/>
        <w:rPr>
          <w:rFonts w:ascii="Open Sans" w:eastAsia="Open Sans" w:hAnsi="Open Sans" w:cs="Open Sans"/>
          <w:b/>
          <w:bCs/>
        </w:rPr>
      </w:pPr>
    </w:p>
    <w:p w14:paraId="5538CAA1" w14:textId="77777777" w:rsidR="006E7597" w:rsidRDefault="00000000">
      <w:pPr>
        <w:spacing w:after="0"/>
        <w:jc w:val="both"/>
        <w:rPr>
          <w:rFonts w:ascii="Open Sans" w:eastAsia="Open Sans" w:hAnsi="Open Sans" w:cs="Open Sans"/>
          <w:b/>
          <w:bCs/>
        </w:rPr>
      </w:pPr>
      <w:r>
        <w:rPr>
          <w:rFonts w:ascii="Open Sans" w:eastAsia="Open Sans" w:hAnsi="Open Sans" w:cs="Open Sans"/>
          <w:b/>
          <w:bCs/>
        </w:rPr>
        <w:t xml:space="preserve">DÍA 09 </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 xml:space="preserve">GUILIN  </w:t>
      </w:r>
    </w:p>
    <w:p w14:paraId="7EC26F21" w14:textId="77777777" w:rsidR="006E7597" w:rsidRDefault="00000000">
      <w:pPr>
        <w:spacing w:after="0"/>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En este día, realizaremos un crucero por el Río Li, que goza de una reputación mundial por “la soberana hermosura paisajística” conformada por colinas verticales surcadas por ríos de aguas diáfanas con grutas fantásticas</w:t>
      </w:r>
      <w:r>
        <w:rPr>
          <w:rFonts w:ascii="Open Sans" w:eastAsia="Open Sans" w:hAnsi="Open Sans" w:cs="Open Sans"/>
          <w:b/>
          <w:bCs/>
        </w:rPr>
        <w:t>. Almuerzo</w:t>
      </w:r>
      <w:r>
        <w:rPr>
          <w:rFonts w:ascii="Open Sans" w:eastAsia="Open Sans" w:hAnsi="Open Sans" w:cs="Open Sans"/>
        </w:rPr>
        <w:t xml:space="preserve"> a bordo. Por la tarde visitaremos la Gruta de Las Flautas de Caña. </w:t>
      </w:r>
      <w:r>
        <w:rPr>
          <w:rFonts w:ascii="Open Sans" w:eastAsia="Open Sans" w:hAnsi="Open Sans" w:cs="Open Sans"/>
          <w:b/>
          <w:bCs/>
        </w:rPr>
        <w:t>Alojamiento</w:t>
      </w:r>
      <w:r>
        <w:rPr>
          <w:rFonts w:ascii="Open Sans" w:eastAsia="Open Sans" w:hAnsi="Open Sans" w:cs="Open Sans"/>
        </w:rPr>
        <w:t>.</w:t>
      </w:r>
    </w:p>
    <w:p w14:paraId="042E53BB" w14:textId="77777777" w:rsidR="006E7597" w:rsidRDefault="006E7597">
      <w:pPr>
        <w:spacing w:after="0"/>
        <w:jc w:val="both"/>
        <w:rPr>
          <w:rFonts w:ascii="Open Sans" w:eastAsia="Open Sans" w:hAnsi="Open Sans" w:cs="Open Sans"/>
        </w:rPr>
      </w:pPr>
    </w:p>
    <w:p w14:paraId="004EE176" w14:textId="77777777" w:rsidR="006E7597" w:rsidRDefault="006E7597">
      <w:pPr>
        <w:spacing w:after="0"/>
        <w:jc w:val="both"/>
        <w:rPr>
          <w:rFonts w:ascii="Open Sans" w:eastAsia="Open Sans" w:hAnsi="Open Sans" w:cs="Open Sans"/>
        </w:rPr>
      </w:pPr>
    </w:p>
    <w:p w14:paraId="6D2C2C01" w14:textId="77777777" w:rsidR="006E7597" w:rsidRDefault="006E7597">
      <w:pPr>
        <w:spacing w:after="0"/>
        <w:jc w:val="both"/>
        <w:rPr>
          <w:rFonts w:ascii="Open Sans" w:eastAsia="Open Sans" w:hAnsi="Open Sans" w:cs="Open Sans"/>
        </w:rPr>
      </w:pPr>
    </w:p>
    <w:p w14:paraId="52A10EC9" w14:textId="77777777" w:rsidR="006E7597" w:rsidRDefault="006E7597">
      <w:pPr>
        <w:spacing w:after="0"/>
        <w:jc w:val="both"/>
        <w:rPr>
          <w:rFonts w:ascii="Open Sans" w:eastAsia="Open Sans" w:hAnsi="Open Sans" w:cs="Open Sans"/>
        </w:rPr>
      </w:pPr>
    </w:p>
    <w:p w14:paraId="07C116F4" w14:textId="77777777" w:rsidR="006E7597" w:rsidRDefault="006E7597">
      <w:pPr>
        <w:spacing w:after="0"/>
        <w:jc w:val="both"/>
        <w:rPr>
          <w:rFonts w:ascii="Open Sans" w:eastAsia="Open Sans" w:hAnsi="Open Sans" w:cs="Open Sans"/>
          <w:b/>
          <w:bCs/>
        </w:rPr>
      </w:pPr>
    </w:p>
    <w:p w14:paraId="159A51A1" w14:textId="77777777" w:rsidR="006E7597" w:rsidRDefault="00000000">
      <w:pPr>
        <w:spacing w:after="0"/>
        <w:jc w:val="both"/>
        <w:rPr>
          <w:rFonts w:ascii="Open Sans" w:eastAsia="Open Sans" w:hAnsi="Open Sans" w:cs="Open Sans"/>
          <w:b/>
          <w:bCs/>
        </w:rPr>
      </w:pPr>
      <w:r>
        <w:rPr>
          <w:rFonts w:ascii="Open Sans" w:eastAsia="Open Sans" w:hAnsi="Open Sans" w:cs="Open Sans"/>
          <w:b/>
          <w:bCs/>
        </w:rPr>
        <w:lastRenderedPageBreak/>
        <w:t>DÍA 10</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 xml:space="preserve">GUILIN – CIUDAD DE ORIGEN </w:t>
      </w:r>
    </w:p>
    <w:p w14:paraId="5C3A4FCC" w14:textId="77777777" w:rsidR="006E7597" w:rsidRDefault="00000000">
      <w:pPr>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A la hora indicada, nos trasladamos a la estación de tren para tomar el tren rápido (no incluido) Guilin-Hong-Kong. </w:t>
      </w:r>
      <w:r>
        <w:rPr>
          <w:rFonts w:ascii="Open Sans" w:eastAsia="Open Sans" w:hAnsi="Open Sans" w:cs="Open Sans"/>
          <w:b/>
          <w:bCs/>
        </w:rPr>
        <w:t>Fin de nuestros servicios.</w:t>
      </w:r>
      <w:r>
        <w:rPr>
          <w:rFonts w:ascii="Open Sans" w:eastAsia="Open Sans" w:hAnsi="Open Sans" w:cs="Open Sans"/>
        </w:rPr>
        <w:t xml:space="preserve"> </w:t>
      </w:r>
    </w:p>
    <w:p w14:paraId="44143BCC" w14:textId="77777777" w:rsidR="006E7597" w:rsidRDefault="00000000">
      <w:pPr>
        <w:jc w:val="both"/>
        <w:rPr>
          <w:rFonts w:ascii="Open Sans" w:eastAsia="Open Sans" w:hAnsi="Open Sans" w:cs="Open Sans"/>
          <w:b/>
          <w:bCs/>
          <w:color w:val="496BB2"/>
          <w:sz w:val="24"/>
          <w:szCs w:val="24"/>
        </w:rPr>
      </w:pPr>
      <w:r>
        <w:rPr>
          <w:rFonts w:ascii="Open Sans" w:eastAsia="Open Sans" w:hAnsi="Open Sans" w:cs="Open Sans"/>
          <w:b/>
          <w:bCs/>
        </w:rPr>
        <w:t>NOTA:</w:t>
      </w:r>
      <w:r>
        <w:rPr>
          <w:rFonts w:ascii="Open Sans" w:eastAsia="Open Sans" w:hAnsi="Open Sans" w:cs="Open Sans"/>
        </w:rPr>
        <w:t xml:space="preserve"> El billete del tren rápido Guilin – Hong-Kong NO está incluido.</w:t>
      </w:r>
    </w:p>
    <w:p w14:paraId="5746D028" w14:textId="4B039352" w:rsidR="006E7597" w:rsidRDefault="00000000">
      <w:pPr>
        <w:jc w:val="both"/>
        <w:rPr>
          <w:rFonts w:ascii="Open Sans" w:eastAsia="Open Sans" w:hAnsi="Open Sans" w:cs="Open Sans"/>
          <w:b/>
          <w:bCs/>
        </w:rPr>
      </w:pPr>
      <w:r>
        <w:rPr>
          <w:rFonts w:ascii="Open Sans" w:eastAsia="Open Sans" w:hAnsi="Open Sans" w:cs="Open Sans"/>
          <w:b/>
          <w:bCs/>
          <w:color w:val="496BB2"/>
          <w:sz w:val="24"/>
          <w:szCs w:val="24"/>
        </w:rPr>
        <w:t>PRECIOS EN DÓLARES (USD) POR PERSONA SEGÚN TEMPORADA Y TIPO DE HABITACIÓN:</w:t>
      </w:r>
      <w:r>
        <w:rPr>
          <w:rFonts w:ascii="Open Sans" w:eastAsia="Open Sans" w:hAnsi="Open Sans" w:cs="Open Sans"/>
          <w:b/>
          <w:bCs/>
        </w:rPr>
        <w:br/>
      </w:r>
      <w:r>
        <w:rPr>
          <w:rFonts w:ascii="Open Sans" w:eastAsia="Open Sans" w:hAnsi="Open Sans" w:cs="Open Sans"/>
          <w:b/>
          <w:bCs/>
          <w:sz w:val="24"/>
          <w:szCs w:val="24"/>
        </w:rPr>
        <w:t>VIGENCIA:</w:t>
      </w:r>
      <w:r>
        <w:rPr>
          <w:rFonts w:ascii="Open Sans" w:eastAsia="Open Sans" w:hAnsi="Open Sans" w:cs="Open Sans"/>
          <w:sz w:val="24"/>
          <w:szCs w:val="24"/>
        </w:rPr>
        <w:t xml:space="preserve"> 01 DE ENERO</w:t>
      </w:r>
      <w:r w:rsidR="00D17E31">
        <w:rPr>
          <w:rFonts w:ascii="Open Sans" w:eastAsia="Open Sans" w:hAnsi="Open Sans" w:cs="Open Sans"/>
          <w:sz w:val="24"/>
          <w:szCs w:val="24"/>
        </w:rPr>
        <w:t xml:space="preserve"> 2026</w:t>
      </w:r>
      <w:r>
        <w:rPr>
          <w:rFonts w:ascii="Open Sans" w:eastAsia="Open Sans" w:hAnsi="Open Sans" w:cs="Open Sans"/>
          <w:sz w:val="24"/>
          <w:szCs w:val="24"/>
        </w:rPr>
        <w:t xml:space="preserve"> AL 22 DE MARZO 2027.</w:t>
      </w:r>
    </w:p>
    <w:tbl>
      <w:tblPr>
        <w:tblStyle w:val="a"/>
        <w:tblW w:w="7763"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4644"/>
        <w:gridCol w:w="1560"/>
        <w:gridCol w:w="1559"/>
      </w:tblGrid>
      <w:tr w:rsidR="006E7597" w14:paraId="48ABAEF3" w14:textId="77777777" w:rsidTr="006E7597">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644" w:type="dxa"/>
          </w:tcPr>
          <w:p w14:paraId="52AC8092" w14:textId="77777777" w:rsidR="006E7597" w:rsidRDefault="00000000">
            <w:pPr>
              <w:jc w:val="center"/>
              <w:rPr>
                <w:rFonts w:ascii="Open Sans" w:eastAsia="Open Sans" w:hAnsi="Open Sans" w:cs="Open Sans"/>
              </w:rPr>
            </w:pPr>
            <w:r>
              <w:rPr>
                <w:rFonts w:ascii="Open Sans" w:eastAsia="Open Sans" w:hAnsi="Open Sans" w:cs="Open Sans"/>
              </w:rPr>
              <w:t>TEMPORADA</w:t>
            </w:r>
          </w:p>
        </w:tc>
        <w:tc>
          <w:tcPr>
            <w:tcW w:w="1560" w:type="dxa"/>
          </w:tcPr>
          <w:p w14:paraId="3ECD4C69" w14:textId="77777777" w:rsidR="006E759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DOBLE</w:t>
            </w:r>
          </w:p>
        </w:tc>
        <w:tc>
          <w:tcPr>
            <w:tcW w:w="1559" w:type="dxa"/>
          </w:tcPr>
          <w:p w14:paraId="64F93D25" w14:textId="77777777" w:rsidR="006E759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SENCILLA</w:t>
            </w:r>
          </w:p>
        </w:tc>
      </w:tr>
      <w:tr w:rsidR="006E7597" w14:paraId="71941C4E" w14:textId="77777777" w:rsidTr="006E759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644" w:type="dxa"/>
          </w:tcPr>
          <w:p w14:paraId="7D637970" w14:textId="77777777" w:rsidR="006E7597" w:rsidRDefault="00000000">
            <w:pPr>
              <w:jc w:val="center"/>
              <w:rPr>
                <w:rFonts w:ascii="Open Sans" w:eastAsia="Open Sans" w:hAnsi="Open Sans" w:cs="Open Sans"/>
              </w:rPr>
            </w:pPr>
            <w:r>
              <w:rPr>
                <w:rFonts w:ascii="Open Sans" w:eastAsia="Open Sans" w:hAnsi="Open Sans" w:cs="Open Sans"/>
                <w:b w:val="0"/>
                <w:bCs w:val="0"/>
              </w:rPr>
              <w:t>01 ENE</w:t>
            </w:r>
            <w:r>
              <w:rPr>
                <w:rFonts w:ascii="Open Sans" w:eastAsia="Open Sans" w:hAnsi="Open Sans" w:cs="Open Sans"/>
                <w:b w:val="0"/>
                <w:bCs w:val="0"/>
                <w:color w:val="4F81BD"/>
              </w:rPr>
              <w:t xml:space="preserve"> </w:t>
            </w:r>
            <w:r>
              <w:rPr>
                <w:rFonts w:ascii="Open Sans" w:eastAsia="Open Sans" w:hAnsi="Open Sans" w:cs="Open Sans"/>
                <w:b w:val="0"/>
                <w:bCs w:val="0"/>
              </w:rPr>
              <w:t>AL</w:t>
            </w:r>
            <w:r>
              <w:rPr>
                <w:rFonts w:ascii="Open Sans" w:eastAsia="Open Sans" w:hAnsi="Open Sans" w:cs="Open Sans"/>
                <w:b w:val="0"/>
                <w:bCs w:val="0"/>
                <w:color w:val="4F81BD"/>
              </w:rPr>
              <w:t xml:space="preserve"> </w:t>
            </w:r>
            <w:r>
              <w:rPr>
                <w:rFonts w:ascii="Open Sans" w:eastAsia="Open Sans" w:hAnsi="Open Sans" w:cs="Open Sans"/>
                <w:b w:val="0"/>
                <w:bCs w:val="0"/>
              </w:rPr>
              <w:t xml:space="preserve">09 FEB </w:t>
            </w:r>
            <w:r>
              <w:rPr>
                <w:rFonts w:ascii="Open Sans" w:eastAsia="Open Sans" w:hAnsi="Open Sans" w:cs="Open Sans"/>
              </w:rPr>
              <w:t xml:space="preserve">2026 </w:t>
            </w:r>
          </w:p>
        </w:tc>
        <w:tc>
          <w:tcPr>
            <w:tcW w:w="1560" w:type="dxa"/>
            <w:vAlign w:val="center"/>
          </w:tcPr>
          <w:p w14:paraId="6C36C3BB" w14:textId="77777777" w:rsidR="006E759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$2,275</w:t>
            </w:r>
          </w:p>
        </w:tc>
        <w:tc>
          <w:tcPr>
            <w:tcW w:w="1559" w:type="dxa"/>
            <w:vAlign w:val="center"/>
          </w:tcPr>
          <w:p w14:paraId="0BFFDB7E" w14:textId="77777777" w:rsidR="006E759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$2,820</w:t>
            </w:r>
          </w:p>
        </w:tc>
      </w:tr>
      <w:tr w:rsidR="006E7597" w14:paraId="5E4279D5" w14:textId="77777777" w:rsidTr="006E7597">
        <w:trPr>
          <w:trHeight w:val="299"/>
        </w:trPr>
        <w:tc>
          <w:tcPr>
            <w:cnfStyle w:val="001000000000" w:firstRow="0" w:lastRow="0" w:firstColumn="1" w:lastColumn="0" w:oddVBand="0" w:evenVBand="0" w:oddHBand="0" w:evenHBand="0" w:firstRowFirstColumn="0" w:firstRowLastColumn="0" w:lastRowFirstColumn="0" w:lastRowLastColumn="0"/>
            <w:tcW w:w="4644" w:type="dxa"/>
          </w:tcPr>
          <w:p w14:paraId="5A0ECAA1" w14:textId="77777777" w:rsidR="006E7597" w:rsidRDefault="00000000">
            <w:pPr>
              <w:jc w:val="center"/>
              <w:rPr>
                <w:rFonts w:ascii="Open Sans" w:eastAsia="Open Sans" w:hAnsi="Open Sans" w:cs="Open Sans"/>
              </w:rPr>
            </w:pPr>
            <w:r>
              <w:rPr>
                <w:rFonts w:ascii="Open Sans" w:eastAsia="Open Sans" w:hAnsi="Open Sans" w:cs="Open Sans"/>
                <w:b w:val="0"/>
                <w:bCs w:val="0"/>
              </w:rPr>
              <w:t xml:space="preserve">23 FEB AL 19 MAR </w:t>
            </w:r>
            <w:r>
              <w:rPr>
                <w:rFonts w:ascii="Open Sans" w:eastAsia="Open Sans" w:hAnsi="Open Sans" w:cs="Open Sans"/>
              </w:rPr>
              <w:t xml:space="preserve">2026 </w:t>
            </w:r>
          </w:p>
        </w:tc>
        <w:tc>
          <w:tcPr>
            <w:tcW w:w="1560" w:type="dxa"/>
            <w:vAlign w:val="center"/>
          </w:tcPr>
          <w:p w14:paraId="04806AB8" w14:textId="77777777" w:rsidR="006E759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$2,285</w:t>
            </w:r>
          </w:p>
        </w:tc>
        <w:tc>
          <w:tcPr>
            <w:tcW w:w="1559" w:type="dxa"/>
            <w:vAlign w:val="center"/>
          </w:tcPr>
          <w:p w14:paraId="4D8ABB5B" w14:textId="77777777" w:rsidR="006E759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$2,845</w:t>
            </w:r>
          </w:p>
        </w:tc>
      </w:tr>
      <w:tr w:rsidR="006E7597" w14:paraId="1E946A42" w14:textId="77777777" w:rsidTr="006E759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644" w:type="dxa"/>
          </w:tcPr>
          <w:p w14:paraId="3748D02C" w14:textId="77777777" w:rsidR="006E7597" w:rsidRDefault="00000000">
            <w:pPr>
              <w:jc w:val="center"/>
              <w:rPr>
                <w:rFonts w:ascii="Open Sans" w:eastAsia="Open Sans" w:hAnsi="Open Sans" w:cs="Open Sans"/>
              </w:rPr>
            </w:pPr>
            <w:r>
              <w:rPr>
                <w:rFonts w:ascii="Open Sans" w:eastAsia="Open Sans" w:hAnsi="Open Sans" w:cs="Open Sans"/>
                <w:b w:val="0"/>
                <w:bCs w:val="0"/>
              </w:rPr>
              <w:t xml:space="preserve">23 MAR AL 21 MAY </w:t>
            </w:r>
            <w:r>
              <w:rPr>
                <w:rFonts w:ascii="Open Sans" w:eastAsia="Open Sans" w:hAnsi="Open Sans" w:cs="Open Sans"/>
              </w:rPr>
              <w:t>2026</w:t>
            </w:r>
          </w:p>
        </w:tc>
        <w:tc>
          <w:tcPr>
            <w:tcW w:w="1560" w:type="dxa"/>
            <w:vAlign w:val="center"/>
          </w:tcPr>
          <w:p w14:paraId="7F67021F" w14:textId="77777777" w:rsidR="006E759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$2,415</w:t>
            </w:r>
          </w:p>
        </w:tc>
        <w:tc>
          <w:tcPr>
            <w:tcW w:w="1559" w:type="dxa"/>
            <w:vAlign w:val="center"/>
          </w:tcPr>
          <w:p w14:paraId="2DC94CCF" w14:textId="77777777" w:rsidR="006E759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$3,040</w:t>
            </w:r>
          </w:p>
        </w:tc>
      </w:tr>
      <w:tr w:rsidR="006E7597" w14:paraId="5E915535" w14:textId="77777777" w:rsidTr="006E7597">
        <w:trPr>
          <w:trHeight w:val="299"/>
        </w:trPr>
        <w:tc>
          <w:tcPr>
            <w:cnfStyle w:val="001000000000" w:firstRow="0" w:lastRow="0" w:firstColumn="1" w:lastColumn="0" w:oddVBand="0" w:evenVBand="0" w:oddHBand="0" w:evenHBand="0" w:firstRowFirstColumn="0" w:firstRowLastColumn="0" w:lastRowFirstColumn="0" w:lastRowLastColumn="0"/>
            <w:tcW w:w="4644" w:type="dxa"/>
          </w:tcPr>
          <w:p w14:paraId="3EBD1D46" w14:textId="77777777" w:rsidR="006E7597" w:rsidRDefault="00000000">
            <w:pPr>
              <w:jc w:val="center"/>
              <w:rPr>
                <w:rFonts w:ascii="Open Sans" w:eastAsia="Open Sans" w:hAnsi="Open Sans" w:cs="Open Sans"/>
              </w:rPr>
            </w:pPr>
            <w:r>
              <w:rPr>
                <w:rFonts w:ascii="Open Sans" w:eastAsia="Open Sans" w:hAnsi="Open Sans" w:cs="Open Sans"/>
                <w:b w:val="0"/>
                <w:bCs w:val="0"/>
              </w:rPr>
              <w:t>25 MAY AL 20 AGO</w:t>
            </w:r>
            <w:r>
              <w:rPr>
                <w:rFonts w:ascii="Open Sans" w:eastAsia="Open Sans" w:hAnsi="Open Sans" w:cs="Open Sans"/>
              </w:rPr>
              <w:t xml:space="preserve"> 2026 </w:t>
            </w:r>
          </w:p>
        </w:tc>
        <w:tc>
          <w:tcPr>
            <w:tcW w:w="1560" w:type="dxa"/>
            <w:vAlign w:val="center"/>
          </w:tcPr>
          <w:p w14:paraId="7818E237" w14:textId="77777777" w:rsidR="006E759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$2,410</w:t>
            </w:r>
          </w:p>
        </w:tc>
        <w:tc>
          <w:tcPr>
            <w:tcW w:w="1559" w:type="dxa"/>
            <w:vAlign w:val="center"/>
          </w:tcPr>
          <w:p w14:paraId="6DAB4560" w14:textId="77777777" w:rsidR="006E759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$3,010</w:t>
            </w:r>
          </w:p>
        </w:tc>
      </w:tr>
      <w:tr w:rsidR="006E7597" w14:paraId="1FB9D348" w14:textId="77777777" w:rsidTr="006E759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644" w:type="dxa"/>
          </w:tcPr>
          <w:p w14:paraId="087EAA4C" w14:textId="77777777" w:rsidR="006E7597" w:rsidRDefault="00000000">
            <w:pPr>
              <w:jc w:val="center"/>
              <w:rPr>
                <w:rFonts w:ascii="Open Sans" w:eastAsia="Open Sans" w:hAnsi="Open Sans" w:cs="Open Sans"/>
              </w:rPr>
            </w:pPr>
            <w:r>
              <w:rPr>
                <w:rFonts w:ascii="Open Sans" w:eastAsia="Open Sans" w:hAnsi="Open Sans" w:cs="Open Sans"/>
                <w:b w:val="0"/>
                <w:bCs w:val="0"/>
              </w:rPr>
              <w:t>24 AGO AL 09 NOV</w:t>
            </w:r>
            <w:r>
              <w:rPr>
                <w:rFonts w:ascii="Open Sans" w:eastAsia="Open Sans" w:hAnsi="Open Sans" w:cs="Open Sans"/>
              </w:rPr>
              <w:t xml:space="preserve"> 2026</w:t>
            </w:r>
          </w:p>
        </w:tc>
        <w:tc>
          <w:tcPr>
            <w:tcW w:w="1560" w:type="dxa"/>
          </w:tcPr>
          <w:p w14:paraId="7E57E97E" w14:textId="77777777" w:rsidR="006E759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$2,455</w:t>
            </w:r>
          </w:p>
        </w:tc>
        <w:tc>
          <w:tcPr>
            <w:tcW w:w="1559" w:type="dxa"/>
          </w:tcPr>
          <w:p w14:paraId="0DA57658" w14:textId="77777777" w:rsidR="006E759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$3,120</w:t>
            </w:r>
          </w:p>
        </w:tc>
      </w:tr>
      <w:tr w:rsidR="006E7597" w14:paraId="049854BE" w14:textId="77777777" w:rsidTr="006E7597">
        <w:trPr>
          <w:trHeight w:val="299"/>
        </w:trPr>
        <w:tc>
          <w:tcPr>
            <w:cnfStyle w:val="001000000000" w:firstRow="0" w:lastRow="0" w:firstColumn="1" w:lastColumn="0" w:oddVBand="0" w:evenVBand="0" w:oddHBand="0" w:evenHBand="0" w:firstRowFirstColumn="0" w:firstRowLastColumn="0" w:lastRowFirstColumn="0" w:lastRowLastColumn="0"/>
            <w:tcW w:w="4644" w:type="dxa"/>
          </w:tcPr>
          <w:p w14:paraId="36EB254F" w14:textId="77777777" w:rsidR="006E7597" w:rsidRDefault="00000000">
            <w:pPr>
              <w:jc w:val="center"/>
              <w:rPr>
                <w:rFonts w:ascii="Open Sans" w:eastAsia="Open Sans" w:hAnsi="Open Sans" w:cs="Open Sans"/>
              </w:rPr>
            </w:pPr>
            <w:r>
              <w:rPr>
                <w:rFonts w:ascii="Open Sans" w:eastAsia="Open Sans" w:hAnsi="Open Sans" w:cs="Open Sans"/>
                <w:b w:val="0"/>
                <w:bCs w:val="0"/>
              </w:rPr>
              <w:t xml:space="preserve">10 NOV </w:t>
            </w:r>
            <w:r>
              <w:rPr>
                <w:rFonts w:ascii="Open Sans" w:eastAsia="Open Sans" w:hAnsi="Open Sans" w:cs="Open Sans"/>
              </w:rPr>
              <w:t>2026</w:t>
            </w:r>
            <w:r>
              <w:rPr>
                <w:rFonts w:ascii="Open Sans" w:eastAsia="Open Sans" w:hAnsi="Open Sans" w:cs="Open Sans"/>
                <w:b w:val="0"/>
                <w:bCs w:val="0"/>
              </w:rPr>
              <w:t xml:space="preserve"> AL 28 ENE</w:t>
            </w:r>
            <w:r>
              <w:rPr>
                <w:rFonts w:ascii="Open Sans" w:eastAsia="Open Sans" w:hAnsi="Open Sans" w:cs="Open Sans"/>
              </w:rPr>
              <w:t xml:space="preserve"> 2027</w:t>
            </w:r>
          </w:p>
        </w:tc>
        <w:tc>
          <w:tcPr>
            <w:tcW w:w="1560" w:type="dxa"/>
          </w:tcPr>
          <w:p w14:paraId="76030B5B" w14:textId="77777777" w:rsidR="006E759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$2,360</w:t>
            </w:r>
          </w:p>
        </w:tc>
        <w:tc>
          <w:tcPr>
            <w:tcW w:w="1559" w:type="dxa"/>
          </w:tcPr>
          <w:p w14:paraId="6DD7A315" w14:textId="77777777" w:rsidR="006E759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$2,905</w:t>
            </w:r>
          </w:p>
        </w:tc>
      </w:tr>
      <w:tr w:rsidR="006E7597" w14:paraId="62A33FF1" w14:textId="77777777" w:rsidTr="006E759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644" w:type="dxa"/>
          </w:tcPr>
          <w:p w14:paraId="62F7B717" w14:textId="77777777" w:rsidR="006E7597" w:rsidRDefault="00000000">
            <w:pPr>
              <w:jc w:val="center"/>
              <w:rPr>
                <w:rFonts w:ascii="Open Sans" w:eastAsia="Open Sans" w:hAnsi="Open Sans" w:cs="Open Sans"/>
              </w:rPr>
            </w:pPr>
            <w:r>
              <w:rPr>
                <w:rFonts w:ascii="Open Sans" w:eastAsia="Open Sans" w:hAnsi="Open Sans" w:cs="Open Sans"/>
                <w:b w:val="0"/>
                <w:bCs w:val="0"/>
              </w:rPr>
              <w:t xml:space="preserve">11 FEB AL 22 MAR </w:t>
            </w:r>
            <w:r>
              <w:rPr>
                <w:rFonts w:ascii="Open Sans" w:eastAsia="Open Sans" w:hAnsi="Open Sans" w:cs="Open Sans"/>
              </w:rPr>
              <w:t>2027</w:t>
            </w:r>
          </w:p>
        </w:tc>
        <w:tc>
          <w:tcPr>
            <w:tcW w:w="1560" w:type="dxa"/>
          </w:tcPr>
          <w:p w14:paraId="5437E4CA" w14:textId="77777777" w:rsidR="006E759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$2,370</w:t>
            </w:r>
          </w:p>
        </w:tc>
        <w:tc>
          <w:tcPr>
            <w:tcW w:w="1559" w:type="dxa"/>
          </w:tcPr>
          <w:p w14:paraId="7F5107C0" w14:textId="77777777" w:rsidR="006E759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$2,930</w:t>
            </w:r>
          </w:p>
        </w:tc>
      </w:tr>
    </w:tbl>
    <w:p w14:paraId="2BD8EFAC" w14:textId="77777777" w:rsidR="006E7597" w:rsidRDefault="00000000">
      <w:pPr>
        <w:spacing w:after="0"/>
        <w:jc w:val="both"/>
        <w:rPr>
          <w:rFonts w:ascii="Open Sans" w:eastAsia="Open Sans" w:hAnsi="Open Sans" w:cs="Open Sans"/>
          <w:b/>
          <w:bCs/>
          <w:sz w:val="24"/>
          <w:szCs w:val="24"/>
        </w:rPr>
      </w:pPr>
      <w:r>
        <w:rPr>
          <w:rFonts w:ascii="Open Sans" w:eastAsia="Open Sans" w:hAnsi="Open Sans" w:cs="Open Sans"/>
          <w:b/>
          <w:bCs/>
          <w:color w:val="000000"/>
          <w:sz w:val="24"/>
          <w:szCs w:val="24"/>
        </w:rPr>
        <w:t>NOTA IMPORTANTE:</w:t>
      </w:r>
    </w:p>
    <w:p w14:paraId="3C6F5B46" w14:textId="77777777" w:rsidR="006E7597" w:rsidRDefault="00000000">
      <w:pPr>
        <w:numPr>
          <w:ilvl w:val="0"/>
          <w:numId w:val="1"/>
        </w:numPr>
        <w:pBdr>
          <w:top w:val="nil"/>
          <w:left w:val="nil"/>
          <w:bottom w:val="nil"/>
          <w:right w:val="nil"/>
          <w:between w:val="nil"/>
        </w:pBdr>
        <w:spacing w:after="0" w:line="240" w:lineRule="auto"/>
        <w:rPr>
          <w:rFonts w:ascii="Open Sans" w:eastAsia="Open Sans" w:hAnsi="Open Sans" w:cs="Open Sans"/>
          <w:b/>
          <w:bCs/>
          <w:color w:val="000000"/>
        </w:rPr>
      </w:pPr>
      <w:r>
        <w:rPr>
          <w:rFonts w:ascii="Open Sans" w:eastAsia="Open Sans" w:hAnsi="Open Sans" w:cs="Open Sans"/>
          <w:b/>
          <w:bCs/>
          <w:color w:val="000000"/>
        </w:rPr>
        <w:t>El tour opera con un mínimo de 02 pasajeros:</w:t>
      </w:r>
    </w:p>
    <w:p w14:paraId="170D5257" w14:textId="77777777" w:rsidR="006E7597" w:rsidRDefault="00000000">
      <w:pPr>
        <w:numPr>
          <w:ilvl w:val="1"/>
          <w:numId w:val="1"/>
        </w:numPr>
        <w:spacing w:after="0" w:line="240" w:lineRule="auto"/>
        <w:ind w:left="1133"/>
        <w:jc w:val="both"/>
        <w:rPr>
          <w:rFonts w:ascii="Open Sans" w:eastAsia="Open Sans" w:hAnsi="Open Sans" w:cs="Open Sans"/>
        </w:rPr>
      </w:pPr>
      <w:r>
        <w:rPr>
          <w:rFonts w:ascii="Open Sans" w:eastAsia="Open Sans" w:hAnsi="Open Sans" w:cs="Open Sans"/>
        </w:rPr>
        <w:t>3 salidas semanales garantizadas desde 2 pasajeros del 02 al 19 de marzo del 2026, del 23 marzo al 09 noviembre 2026 y del 01 al 22 marzo 2027</w:t>
      </w:r>
    </w:p>
    <w:p w14:paraId="751C9923" w14:textId="77777777" w:rsidR="006E7597" w:rsidRDefault="00000000">
      <w:pPr>
        <w:numPr>
          <w:ilvl w:val="1"/>
          <w:numId w:val="1"/>
        </w:numPr>
        <w:spacing w:after="0" w:line="240" w:lineRule="auto"/>
        <w:ind w:left="1133"/>
        <w:jc w:val="both"/>
        <w:rPr>
          <w:rFonts w:ascii="Open Sans" w:eastAsia="Open Sans" w:hAnsi="Open Sans" w:cs="Open Sans"/>
        </w:rPr>
      </w:pPr>
      <w:r>
        <w:rPr>
          <w:rFonts w:ascii="Open Sans" w:eastAsia="Open Sans" w:hAnsi="Open Sans" w:cs="Open Sans"/>
        </w:rPr>
        <w:t>Salidas de Lunes, garantizadas desde 2 pasajeros del 01 enero al 09 de febrero del 2026,  del 23 al 26 de febrero del 2026, del 10 noviembre 2026 al 28 enero 2027 y del 11 al 25 febrero 2027.</w:t>
      </w:r>
    </w:p>
    <w:p w14:paraId="652BC322" w14:textId="77777777" w:rsidR="006E7597" w:rsidRDefault="00000000">
      <w:pPr>
        <w:numPr>
          <w:ilvl w:val="1"/>
          <w:numId w:val="1"/>
        </w:numPr>
        <w:spacing w:after="0" w:line="240" w:lineRule="auto"/>
        <w:ind w:left="1133"/>
        <w:jc w:val="both"/>
        <w:rPr>
          <w:rFonts w:ascii="Open Sans" w:eastAsia="Open Sans" w:hAnsi="Open Sans" w:cs="Open Sans"/>
        </w:rPr>
      </w:pPr>
      <w:r>
        <w:rPr>
          <w:rFonts w:ascii="Open Sans" w:eastAsia="Open Sans" w:hAnsi="Open Sans" w:cs="Open Sans"/>
        </w:rPr>
        <w:t>Salidas Martes y Jueves, garantizadas desde 4 pasajeros del 01 enero al al 09 de febrero del 2026, del 23 al 26 de febrero del 2026, del 10 de noviembre 2026 al 28 enero 2027 y del 11 al 25 febrero 2027.</w:t>
      </w:r>
    </w:p>
    <w:p w14:paraId="5AE9CD16" w14:textId="77777777" w:rsidR="006E7597" w:rsidRDefault="00000000">
      <w:pPr>
        <w:numPr>
          <w:ilvl w:val="2"/>
          <w:numId w:val="1"/>
        </w:numPr>
        <w:spacing w:after="0" w:line="240" w:lineRule="auto"/>
        <w:ind w:left="1700"/>
        <w:rPr>
          <w:rFonts w:ascii="Open Sans" w:eastAsia="Open Sans" w:hAnsi="Open Sans" w:cs="Open Sans"/>
        </w:rPr>
      </w:pPr>
      <w:r>
        <w:rPr>
          <w:rFonts w:ascii="Open Sans" w:eastAsia="Open Sans" w:hAnsi="Open Sans" w:cs="Open Sans"/>
        </w:rPr>
        <w:t>En caso de ser una reserva de menos de 4 pasajeros, favor de consultarnos en su momento para ver si podemos juntarlos con otros pasajeros ya apuntados en la misma salida.</w:t>
      </w:r>
    </w:p>
    <w:p w14:paraId="566DA7BF" w14:textId="77777777" w:rsidR="006E7597" w:rsidRDefault="00000000">
      <w:pPr>
        <w:numPr>
          <w:ilvl w:val="0"/>
          <w:numId w:val="1"/>
        </w:numPr>
        <w:pBdr>
          <w:top w:val="nil"/>
          <w:left w:val="nil"/>
          <w:bottom w:val="nil"/>
          <w:right w:val="nil"/>
          <w:between w:val="nil"/>
        </w:pBdr>
        <w:spacing w:after="0" w:line="240" w:lineRule="auto"/>
        <w:rPr>
          <w:rFonts w:ascii="Open Sans" w:eastAsia="Open Sans" w:hAnsi="Open Sans" w:cs="Open Sans"/>
          <w:b/>
          <w:bCs/>
          <w:color w:val="000000"/>
        </w:rPr>
      </w:pPr>
      <w:r>
        <w:rPr>
          <w:rFonts w:ascii="Open Sans" w:eastAsia="Open Sans" w:hAnsi="Open Sans" w:cs="Open Sans"/>
          <w:b/>
          <w:bCs/>
          <w:color w:val="000000"/>
        </w:rPr>
        <w:t xml:space="preserve">PROGRAMAR EL VIAJE CON TIEMPO PARA TRAMITAR EL VISADO. </w:t>
      </w:r>
    </w:p>
    <w:p w14:paraId="47C933A9" w14:textId="77777777" w:rsidR="006E7597" w:rsidRDefault="00000000">
      <w:pPr>
        <w:numPr>
          <w:ilvl w:val="0"/>
          <w:numId w:val="1"/>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b/>
          <w:bCs/>
          <w:color w:val="000000"/>
        </w:rPr>
        <w:t>No hay salida</w:t>
      </w:r>
      <w:r>
        <w:rPr>
          <w:rFonts w:ascii="Open Sans" w:eastAsia="Open Sans" w:hAnsi="Open Sans" w:cs="Open Sans"/>
          <w:color w:val="000000"/>
        </w:rPr>
        <w:t xml:space="preserve"> en las fechas del 10 al 22 de febrero 2026, </w:t>
      </w:r>
      <w:r>
        <w:rPr>
          <w:rFonts w:ascii="Open Sans" w:eastAsia="Open Sans" w:hAnsi="Open Sans" w:cs="Open Sans"/>
        </w:rPr>
        <w:t>ni del</w:t>
      </w:r>
      <w:r>
        <w:rPr>
          <w:rFonts w:ascii="Open Sans" w:eastAsia="Open Sans" w:hAnsi="Open Sans" w:cs="Open Sans"/>
          <w:color w:val="000000"/>
        </w:rPr>
        <w:t xml:space="preserve"> 29 enero al 10 febrero 2027</w:t>
      </w:r>
      <w:r>
        <w:rPr>
          <w:rFonts w:ascii="Open Sans" w:eastAsia="Open Sans" w:hAnsi="Open Sans" w:cs="Open Sans"/>
        </w:rPr>
        <w:t xml:space="preserve"> debido al Año Nuevo Chino. </w:t>
      </w:r>
    </w:p>
    <w:p w14:paraId="0CCFBC1B" w14:textId="77777777" w:rsidR="006E7597" w:rsidRDefault="00000000">
      <w:pPr>
        <w:numPr>
          <w:ilvl w:val="0"/>
          <w:numId w:val="1"/>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Suplemento de la asistencia al espectáculo de acrobacia en </w:t>
      </w:r>
      <w:r>
        <w:rPr>
          <w:rFonts w:ascii="Open Sans" w:eastAsia="Open Sans" w:hAnsi="Open Sans" w:cs="Open Sans"/>
        </w:rPr>
        <w:t>Beijing</w:t>
      </w:r>
      <w:r>
        <w:rPr>
          <w:rFonts w:ascii="Open Sans" w:eastAsia="Open Sans" w:hAnsi="Open Sans" w:cs="Open Sans"/>
          <w:color w:val="000000"/>
        </w:rPr>
        <w:t>: $65 USD.</w:t>
      </w:r>
    </w:p>
    <w:p w14:paraId="187005E4" w14:textId="77777777" w:rsidR="006E7597" w:rsidRDefault="00000000">
      <w:pPr>
        <w:numPr>
          <w:ilvl w:val="0"/>
          <w:numId w:val="1"/>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Suplemento del tren rápido Guilin – Hong Kong en clase turista para </w:t>
      </w:r>
      <w:r>
        <w:rPr>
          <w:rFonts w:ascii="Open Sans" w:eastAsia="Open Sans" w:hAnsi="Open Sans" w:cs="Open Sans"/>
        </w:rPr>
        <w:t xml:space="preserve">el </w:t>
      </w:r>
      <w:r>
        <w:rPr>
          <w:rFonts w:ascii="Open Sans" w:eastAsia="Open Sans" w:hAnsi="Open Sans" w:cs="Open Sans"/>
          <w:color w:val="000000"/>
        </w:rPr>
        <w:t>D</w:t>
      </w:r>
      <w:r>
        <w:rPr>
          <w:rFonts w:ascii="Open Sans" w:eastAsia="Open Sans" w:hAnsi="Open Sans" w:cs="Open Sans"/>
        </w:rPr>
        <w:t>ía</w:t>
      </w:r>
      <w:r>
        <w:rPr>
          <w:rFonts w:ascii="Open Sans" w:eastAsia="Open Sans" w:hAnsi="Open Sans" w:cs="Open Sans"/>
          <w:color w:val="000000"/>
        </w:rPr>
        <w:t xml:space="preserve"> 10 $185 USD por persona. </w:t>
      </w:r>
    </w:p>
    <w:p w14:paraId="1C9ECA81" w14:textId="77777777" w:rsidR="006E7597" w:rsidRDefault="00000000">
      <w:pPr>
        <w:numPr>
          <w:ilvl w:val="0"/>
          <w:numId w:val="1"/>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lastRenderedPageBreak/>
        <w:t>Suplemento para cambiar el tren rápido B</w:t>
      </w:r>
      <w:r>
        <w:rPr>
          <w:rFonts w:ascii="Open Sans" w:eastAsia="Open Sans" w:hAnsi="Open Sans" w:cs="Open Sans"/>
        </w:rPr>
        <w:t xml:space="preserve">eijing </w:t>
      </w:r>
      <w:r>
        <w:rPr>
          <w:rFonts w:ascii="Open Sans" w:eastAsia="Open Sans" w:hAnsi="Open Sans" w:cs="Open Sans"/>
          <w:color w:val="000000"/>
        </w:rPr>
        <w:t>-</w:t>
      </w:r>
      <w:r>
        <w:rPr>
          <w:rFonts w:ascii="Open Sans" w:eastAsia="Open Sans" w:hAnsi="Open Sans" w:cs="Open Sans"/>
        </w:rPr>
        <w:t xml:space="preserve"> </w:t>
      </w:r>
      <w:r>
        <w:rPr>
          <w:rFonts w:ascii="Open Sans" w:eastAsia="Open Sans" w:hAnsi="Open Sans" w:cs="Open Sans"/>
          <w:color w:val="000000"/>
        </w:rPr>
        <w:t xml:space="preserve">Xi ´an por el vuelo del mismo trayecto con tasas Día 4: $365 USD por persona (solo aplica para las salidas de lunes, martes y jueves) las otras salidas no </w:t>
      </w:r>
      <w:r>
        <w:rPr>
          <w:rFonts w:ascii="Open Sans" w:eastAsia="Open Sans" w:hAnsi="Open Sans" w:cs="Open Sans"/>
        </w:rPr>
        <w:t>cuentan con</w:t>
      </w:r>
      <w:r>
        <w:rPr>
          <w:rFonts w:ascii="Open Sans" w:eastAsia="Open Sans" w:hAnsi="Open Sans" w:cs="Open Sans"/>
          <w:color w:val="000000"/>
        </w:rPr>
        <w:t xml:space="preserve"> esta opción.</w:t>
      </w:r>
    </w:p>
    <w:p w14:paraId="12CB8611" w14:textId="77777777" w:rsidR="006E7597" w:rsidRDefault="00000000">
      <w:pPr>
        <w:numPr>
          <w:ilvl w:val="0"/>
          <w:numId w:val="1"/>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El orden del itinerario puede cambiar sin previo aviso.</w:t>
      </w:r>
    </w:p>
    <w:p w14:paraId="24E2ED6E" w14:textId="77777777" w:rsidR="006E7597" w:rsidRDefault="006E7597">
      <w:pPr>
        <w:pBdr>
          <w:top w:val="nil"/>
          <w:left w:val="nil"/>
          <w:bottom w:val="nil"/>
          <w:right w:val="nil"/>
          <w:between w:val="nil"/>
        </w:pBdr>
        <w:spacing w:after="0" w:line="240" w:lineRule="auto"/>
        <w:rPr>
          <w:rFonts w:ascii="Open Sans" w:eastAsia="Open Sans" w:hAnsi="Open Sans" w:cs="Open Sans"/>
        </w:rPr>
      </w:pPr>
    </w:p>
    <w:p w14:paraId="30BB51BB" w14:textId="77777777" w:rsidR="006E7597" w:rsidRDefault="00000000">
      <w:pPr>
        <w:spacing w:after="0"/>
        <w:jc w:val="center"/>
        <w:rPr>
          <w:rFonts w:ascii="Open Sans" w:eastAsia="Open Sans" w:hAnsi="Open Sans" w:cs="Open Sans"/>
          <w:b/>
          <w:bCs/>
          <w:sz w:val="24"/>
          <w:szCs w:val="24"/>
        </w:rPr>
      </w:pPr>
      <w:r>
        <w:rPr>
          <w:rFonts w:ascii="Open Sans" w:eastAsia="Open Sans" w:hAnsi="Open Sans" w:cs="Open Sans"/>
          <w:b/>
          <w:bCs/>
          <w:sz w:val="24"/>
          <w:szCs w:val="24"/>
        </w:rPr>
        <w:t>“Precios sujetos a disponibilidad y al tipo de cambio publicado en la página de prisma del día en que se realiza el pago”</w:t>
      </w:r>
    </w:p>
    <w:p w14:paraId="1D3B3253" w14:textId="77777777" w:rsidR="006E7597" w:rsidRDefault="006E7597">
      <w:pPr>
        <w:spacing w:after="0"/>
        <w:rPr>
          <w:rFonts w:ascii="Open Sans" w:eastAsia="Open Sans" w:hAnsi="Open Sans" w:cs="Open Sans"/>
          <w:b/>
          <w:bCs/>
          <w:color w:val="496BB2"/>
          <w:sz w:val="24"/>
          <w:szCs w:val="24"/>
        </w:rPr>
      </w:pPr>
    </w:p>
    <w:p w14:paraId="03066742" w14:textId="77777777" w:rsidR="006E7597" w:rsidRDefault="00000000">
      <w:pPr>
        <w:spacing w:after="0"/>
        <w:rPr>
          <w:rFonts w:ascii="Open Sans" w:eastAsia="Open Sans" w:hAnsi="Open Sans" w:cs="Open Sans"/>
        </w:rPr>
      </w:pPr>
      <w:r>
        <w:rPr>
          <w:rFonts w:ascii="Open Sans" w:eastAsia="Open Sans" w:hAnsi="Open Sans" w:cs="Open Sans"/>
          <w:b/>
          <w:bCs/>
          <w:color w:val="496BB2"/>
          <w:sz w:val="24"/>
          <w:szCs w:val="24"/>
        </w:rPr>
        <w:t>INCLUYE:</w:t>
      </w:r>
    </w:p>
    <w:p w14:paraId="27B3FEEF" w14:textId="77777777" w:rsidR="006E7597"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Alojamiento según itinerario.</w:t>
      </w:r>
    </w:p>
    <w:p w14:paraId="3F47D3E5" w14:textId="77777777" w:rsidR="006E7597"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Desayunos.</w:t>
      </w:r>
    </w:p>
    <w:p w14:paraId="4198C418" w14:textId="77777777" w:rsidR="006E7597"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Traslados Aeropuerto – Hotel – Estación de tren en servicio compartido.</w:t>
      </w:r>
    </w:p>
    <w:p w14:paraId="1CA7A6A3" w14:textId="77777777" w:rsidR="006E7597"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Almuerzos especificados en itinerario.</w:t>
      </w:r>
    </w:p>
    <w:p w14:paraId="66B06D7D" w14:textId="77777777" w:rsidR="006E7597"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Una cena especial de “Pato Laqueado” en Beijing.</w:t>
      </w:r>
    </w:p>
    <w:p w14:paraId="1965500B" w14:textId="77777777" w:rsidR="006E7597"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Billetes de tren de alta velocidad en clase turista: Beijing – Xi’an. </w:t>
      </w:r>
    </w:p>
    <w:p w14:paraId="5EBC8498" w14:textId="77777777" w:rsidR="006E7597"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rPr>
        <w:t>Vuelos</w:t>
      </w:r>
      <w:r>
        <w:rPr>
          <w:rFonts w:ascii="Open Sans" w:eastAsia="Open Sans" w:hAnsi="Open Sans" w:cs="Open Sans"/>
          <w:color w:val="000000"/>
        </w:rPr>
        <w:t xml:space="preserve"> internos de </w:t>
      </w:r>
      <w:r>
        <w:rPr>
          <w:rFonts w:ascii="Open Sans" w:eastAsia="Open Sans" w:hAnsi="Open Sans" w:cs="Open Sans"/>
        </w:rPr>
        <w:t>X</w:t>
      </w:r>
      <w:r>
        <w:rPr>
          <w:rFonts w:ascii="Open Sans" w:eastAsia="Open Sans" w:hAnsi="Open Sans" w:cs="Open Sans"/>
          <w:color w:val="000000"/>
        </w:rPr>
        <w:t xml:space="preserve">i ’ an – Shanghái </w:t>
      </w:r>
      <w:r>
        <w:rPr>
          <w:rFonts w:ascii="Open Sans" w:eastAsia="Open Sans" w:hAnsi="Open Sans" w:cs="Open Sans"/>
        </w:rPr>
        <w:t>/</w:t>
      </w:r>
      <w:r>
        <w:rPr>
          <w:rFonts w:ascii="Open Sans" w:eastAsia="Open Sans" w:hAnsi="Open Sans" w:cs="Open Sans"/>
          <w:color w:val="000000"/>
        </w:rPr>
        <w:t xml:space="preserve"> Shanghái – </w:t>
      </w:r>
      <w:r>
        <w:rPr>
          <w:rFonts w:ascii="Open Sans" w:eastAsia="Open Sans" w:hAnsi="Open Sans" w:cs="Open Sans"/>
        </w:rPr>
        <w:t>G</w:t>
      </w:r>
      <w:r>
        <w:rPr>
          <w:rFonts w:ascii="Open Sans" w:eastAsia="Open Sans" w:hAnsi="Open Sans" w:cs="Open Sans"/>
          <w:color w:val="000000"/>
        </w:rPr>
        <w:t>uilin clase turista.</w:t>
      </w:r>
    </w:p>
    <w:p w14:paraId="0137A9D1" w14:textId="77777777" w:rsidR="006E7597"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Visitas especificadas en itinerario en servicio compartido con guía local de habla hispana.</w:t>
      </w:r>
    </w:p>
    <w:p w14:paraId="4F7A6E4C" w14:textId="77777777" w:rsidR="006E7597"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Crucero en barco con aire acondicionado por el Río Li en Guilin.</w:t>
      </w:r>
    </w:p>
    <w:p w14:paraId="26E63C5E" w14:textId="77777777" w:rsidR="006E7597" w:rsidRDefault="006E7597">
      <w:pPr>
        <w:spacing w:after="0"/>
        <w:jc w:val="both"/>
        <w:rPr>
          <w:rFonts w:ascii="Open Sans" w:eastAsia="Open Sans" w:hAnsi="Open Sans" w:cs="Open Sans"/>
          <w:b/>
          <w:bCs/>
          <w:color w:val="496BB2"/>
          <w:sz w:val="24"/>
          <w:szCs w:val="24"/>
        </w:rPr>
      </w:pPr>
    </w:p>
    <w:p w14:paraId="69A6B085" w14:textId="77777777" w:rsidR="006E7597" w:rsidRDefault="00000000">
      <w:pPr>
        <w:spacing w:after="0"/>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t xml:space="preserve">NO INCLUYE: </w:t>
      </w:r>
    </w:p>
    <w:p w14:paraId="3ACEDE5F" w14:textId="77777777" w:rsidR="006E7597" w:rsidRDefault="00000000">
      <w:pPr>
        <w:numPr>
          <w:ilvl w:val="0"/>
          <w:numId w:val="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Vuelos internacionales.</w:t>
      </w:r>
    </w:p>
    <w:p w14:paraId="2D35A640" w14:textId="77777777" w:rsidR="006E7597" w:rsidRDefault="00000000">
      <w:pPr>
        <w:numPr>
          <w:ilvl w:val="0"/>
          <w:numId w:val="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Visa (consultar trámite).</w:t>
      </w:r>
    </w:p>
    <w:p w14:paraId="7E37A084" w14:textId="77777777" w:rsidR="006E7597" w:rsidRDefault="00000000">
      <w:pPr>
        <w:numPr>
          <w:ilvl w:val="0"/>
          <w:numId w:val="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Alimentos no especificados.</w:t>
      </w:r>
    </w:p>
    <w:p w14:paraId="3715DBCB" w14:textId="77777777" w:rsidR="006E7597" w:rsidRDefault="00000000">
      <w:pPr>
        <w:numPr>
          <w:ilvl w:val="0"/>
          <w:numId w:val="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 xml:space="preserve">Seguro de viaje. </w:t>
      </w:r>
    </w:p>
    <w:p w14:paraId="5C9DCDB1" w14:textId="77777777" w:rsidR="006E7597" w:rsidRDefault="00000000">
      <w:pPr>
        <w:numPr>
          <w:ilvl w:val="0"/>
          <w:numId w:val="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Propinas para guía y chofer - 7 USD por pasajero y por día.</w:t>
      </w:r>
    </w:p>
    <w:p w14:paraId="2CE8DC10" w14:textId="77777777" w:rsidR="006E7597" w:rsidRDefault="00000000">
      <w:pPr>
        <w:numPr>
          <w:ilvl w:val="0"/>
          <w:numId w:val="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Propina para maletero del hotel - 2 USD por maleta para subir o bajar.</w:t>
      </w:r>
    </w:p>
    <w:p w14:paraId="7C4F26B4" w14:textId="77777777" w:rsidR="006E7597" w:rsidRDefault="00000000">
      <w:pPr>
        <w:numPr>
          <w:ilvl w:val="0"/>
          <w:numId w:val="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Gastos personales como propinas, bebidas, lavandería, llamadas telefónicas, etc.</w:t>
      </w:r>
    </w:p>
    <w:p w14:paraId="038CBFE1" w14:textId="77777777" w:rsidR="006E7597" w:rsidRDefault="00000000">
      <w:pPr>
        <w:numPr>
          <w:ilvl w:val="0"/>
          <w:numId w:val="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Visitas y actividades opcionales.</w:t>
      </w:r>
    </w:p>
    <w:p w14:paraId="49A9D136" w14:textId="77777777" w:rsidR="006E7597" w:rsidRDefault="006E7597">
      <w:pPr>
        <w:spacing w:after="0"/>
        <w:jc w:val="both"/>
        <w:rPr>
          <w:rFonts w:ascii="Open Sans" w:eastAsia="Open Sans" w:hAnsi="Open Sans" w:cs="Open Sans"/>
          <w:b/>
          <w:bCs/>
          <w:color w:val="496BB2"/>
        </w:rPr>
      </w:pPr>
    </w:p>
    <w:p w14:paraId="12CBE07B" w14:textId="77777777" w:rsidR="006E7597" w:rsidRDefault="006E7597">
      <w:pPr>
        <w:spacing w:after="0"/>
        <w:jc w:val="both"/>
        <w:rPr>
          <w:rFonts w:ascii="Open Sans" w:eastAsia="Open Sans" w:hAnsi="Open Sans" w:cs="Open Sans"/>
          <w:b/>
          <w:bCs/>
          <w:color w:val="496BB2"/>
        </w:rPr>
      </w:pPr>
    </w:p>
    <w:p w14:paraId="326F9CAF" w14:textId="77777777" w:rsidR="006E7597" w:rsidRDefault="006E7597">
      <w:pPr>
        <w:spacing w:after="0"/>
        <w:jc w:val="both"/>
        <w:rPr>
          <w:rFonts w:ascii="Open Sans" w:eastAsia="Open Sans" w:hAnsi="Open Sans" w:cs="Open Sans"/>
          <w:b/>
          <w:bCs/>
          <w:color w:val="496BB2"/>
        </w:rPr>
      </w:pPr>
    </w:p>
    <w:p w14:paraId="7EDAC2C8" w14:textId="77777777" w:rsidR="006E7597" w:rsidRDefault="006E7597">
      <w:pPr>
        <w:spacing w:after="0"/>
        <w:jc w:val="both"/>
        <w:rPr>
          <w:rFonts w:ascii="Open Sans" w:eastAsia="Open Sans" w:hAnsi="Open Sans" w:cs="Open Sans"/>
          <w:b/>
          <w:bCs/>
          <w:color w:val="496BB2"/>
        </w:rPr>
      </w:pPr>
    </w:p>
    <w:p w14:paraId="296F715D" w14:textId="77777777" w:rsidR="006E7597" w:rsidRDefault="006E7597">
      <w:pPr>
        <w:spacing w:after="0"/>
        <w:jc w:val="both"/>
        <w:rPr>
          <w:rFonts w:ascii="Open Sans" w:eastAsia="Open Sans" w:hAnsi="Open Sans" w:cs="Open Sans"/>
          <w:b/>
          <w:bCs/>
          <w:color w:val="496BB2"/>
        </w:rPr>
      </w:pPr>
    </w:p>
    <w:p w14:paraId="335CB642" w14:textId="77777777" w:rsidR="006E7597" w:rsidRDefault="006E7597">
      <w:pPr>
        <w:spacing w:after="0"/>
        <w:jc w:val="both"/>
        <w:rPr>
          <w:rFonts w:ascii="Open Sans" w:eastAsia="Open Sans" w:hAnsi="Open Sans" w:cs="Open Sans"/>
          <w:b/>
          <w:bCs/>
          <w:color w:val="496BB2"/>
        </w:rPr>
      </w:pPr>
    </w:p>
    <w:p w14:paraId="06C8C1AB" w14:textId="77777777" w:rsidR="006E7597" w:rsidRDefault="00000000">
      <w:pPr>
        <w:spacing w:after="0"/>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t>HOTELES PREVISTOS Y/O SIMILARES:</w:t>
      </w:r>
    </w:p>
    <w:tbl>
      <w:tblPr>
        <w:tblStyle w:val="a0"/>
        <w:tblW w:w="9255" w:type="dxa"/>
        <w:tblInd w:w="-67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620"/>
        <w:gridCol w:w="7635"/>
      </w:tblGrid>
      <w:tr w:rsidR="006E7597" w14:paraId="5E0E77EA" w14:textId="77777777" w:rsidTr="006E7597">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5EBA7FBB" w14:textId="77777777" w:rsidR="006E7597" w:rsidRDefault="00000000">
            <w:pPr>
              <w:jc w:val="center"/>
              <w:rPr>
                <w:rFonts w:ascii="Open Sans" w:eastAsia="Open Sans" w:hAnsi="Open Sans" w:cs="Open Sans"/>
              </w:rPr>
            </w:pPr>
            <w:r>
              <w:rPr>
                <w:rFonts w:ascii="Open Sans" w:eastAsia="Open Sans" w:hAnsi="Open Sans" w:cs="Open Sans"/>
              </w:rPr>
              <w:t>CIUDAD</w:t>
            </w:r>
          </w:p>
        </w:tc>
        <w:tc>
          <w:tcPr>
            <w:tcW w:w="7635" w:type="dxa"/>
            <w:vAlign w:val="center"/>
          </w:tcPr>
          <w:p w14:paraId="33C31522" w14:textId="77777777" w:rsidR="006E759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HOTEL</w:t>
            </w:r>
          </w:p>
        </w:tc>
      </w:tr>
      <w:tr w:rsidR="006E7597" w:rsidRPr="00D17E31" w14:paraId="7C5559D2" w14:textId="77777777" w:rsidTr="006E759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6C1B3F8B" w14:textId="77777777" w:rsidR="006E7597" w:rsidRDefault="00000000">
            <w:pPr>
              <w:jc w:val="center"/>
              <w:rPr>
                <w:rFonts w:ascii="Open Sans" w:eastAsia="Open Sans" w:hAnsi="Open Sans" w:cs="Open Sans"/>
              </w:rPr>
            </w:pPr>
            <w:r>
              <w:rPr>
                <w:rFonts w:ascii="Open Sans" w:eastAsia="Open Sans" w:hAnsi="Open Sans" w:cs="Open Sans"/>
              </w:rPr>
              <w:t>BEIJING</w:t>
            </w:r>
          </w:p>
        </w:tc>
        <w:tc>
          <w:tcPr>
            <w:tcW w:w="7635" w:type="dxa"/>
            <w:vAlign w:val="center"/>
          </w:tcPr>
          <w:p w14:paraId="6C61BB25" w14:textId="77777777" w:rsidR="006E7597" w:rsidRPr="00D17E3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lang w:val="en-US"/>
              </w:rPr>
            </w:pPr>
            <w:r w:rsidRPr="00D17E31">
              <w:rPr>
                <w:rFonts w:ascii="Open Sans" w:eastAsia="Open Sans" w:hAnsi="Open Sans" w:cs="Open Sans"/>
                <w:lang w:val="en-US"/>
              </w:rPr>
              <w:t xml:space="preserve">V-CONTINENT BEIJING PARKVIEW WUZHOU // CELEBRITY INTERNATIONAL GRAND HOTEL </w:t>
            </w:r>
          </w:p>
        </w:tc>
      </w:tr>
      <w:tr w:rsidR="006E7597" w:rsidRPr="00D17E31" w14:paraId="276099D9" w14:textId="77777777" w:rsidTr="006E7597">
        <w:trPr>
          <w:trHeight w:val="454"/>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7163D655" w14:textId="77777777" w:rsidR="006E7597" w:rsidRDefault="00000000">
            <w:pPr>
              <w:jc w:val="center"/>
              <w:rPr>
                <w:rFonts w:ascii="Open Sans" w:eastAsia="Open Sans" w:hAnsi="Open Sans" w:cs="Open Sans"/>
              </w:rPr>
            </w:pPr>
            <w:r>
              <w:rPr>
                <w:rFonts w:ascii="Open Sans" w:eastAsia="Open Sans" w:hAnsi="Open Sans" w:cs="Open Sans"/>
              </w:rPr>
              <w:t>XI’AN</w:t>
            </w:r>
          </w:p>
        </w:tc>
        <w:tc>
          <w:tcPr>
            <w:tcW w:w="7635" w:type="dxa"/>
            <w:vAlign w:val="center"/>
          </w:tcPr>
          <w:p w14:paraId="1E225D43" w14:textId="77777777" w:rsidR="006E7597" w:rsidRPr="00D17E3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n-US"/>
              </w:rPr>
            </w:pPr>
            <w:r w:rsidRPr="00D17E31">
              <w:rPr>
                <w:rFonts w:ascii="Open Sans" w:eastAsia="Open Sans" w:hAnsi="Open Sans" w:cs="Open Sans"/>
                <w:lang w:val="en-US"/>
              </w:rPr>
              <w:t>GRAND NOBLE // GOLDEN FLOWER HOTEL</w:t>
            </w:r>
          </w:p>
        </w:tc>
      </w:tr>
      <w:tr w:rsidR="006E7597" w:rsidRPr="00D17E31" w14:paraId="345DB930" w14:textId="77777777" w:rsidTr="006E759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3FFAF0C0" w14:textId="77777777" w:rsidR="006E7597" w:rsidRDefault="00000000">
            <w:pPr>
              <w:jc w:val="center"/>
              <w:rPr>
                <w:rFonts w:ascii="Open Sans" w:eastAsia="Open Sans" w:hAnsi="Open Sans" w:cs="Open Sans"/>
              </w:rPr>
            </w:pPr>
            <w:r>
              <w:rPr>
                <w:rFonts w:ascii="Open Sans" w:eastAsia="Open Sans" w:hAnsi="Open Sans" w:cs="Open Sans"/>
              </w:rPr>
              <w:t>SHANGHÁI</w:t>
            </w:r>
          </w:p>
        </w:tc>
        <w:tc>
          <w:tcPr>
            <w:tcW w:w="7635" w:type="dxa"/>
            <w:vAlign w:val="center"/>
          </w:tcPr>
          <w:p w14:paraId="18F2C434" w14:textId="77777777" w:rsidR="006E7597" w:rsidRPr="00D17E3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lang w:val="en-US"/>
              </w:rPr>
            </w:pPr>
            <w:r w:rsidRPr="00D17E31">
              <w:rPr>
                <w:rFonts w:ascii="Open Sans" w:eastAsia="Open Sans" w:hAnsi="Open Sans" w:cs="Open Sans"/>
                <w:lang w:val="en-US"/>
              </w:rPr>
              <w:t>GRAND MERCURE SHANGHAI HONGQIAO // SHANGHAI HONGQIAO-HANDWRITTEN COLLECTION</w:t>
            </w:r>
          </w:p>
        </w:tc>
      </w:tr>
      <w:tr w:rsidR="006E7597" w14:paraId="26F5A9E4" w14:textId="77777777" w:rsidTr="006E7597">
        <w:trPr>
          <w:trHeight w:val="454"/>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0A96260E" w14:textId="77777777" w:rsidR="006E7597" w:rsidRDefault="00000000">
            <w:pPr>
              <w:jc w:val="center"/>
              <w:rPr>
                <w:rFonts w:ascii="Open Sans" w:eastAsia="Open Sans" w:hAnsi="Open Sans" w:cs="Open Sans"/>
              </w:rPr>
            </w:pPr>
            <w:r>
              <w:rPr>
                <w:rFonts w:ascii="Open Sans" w:eastAsia="Open Sans" w:hAnsi="Open Sans" w:cs="Open Sans"/>
              </w:rPr>
              <w:t>GUILIN</w:t>
            </w:r>
          </w:p>
        </w:tc>
        <w:tc>
          <w:tcPr>
            <w:tcW w:w="7635" w:type="dxa"/>
            <w:vAlign w:val="center"/>
          </w:tcPr>
          <w:p w14:paraId="3D3EA2BB" w14:textId="77777777" w:rsidR="006E759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LIJIANG WATERFALL // SHERATON</w:t>
            </w:r>
          </w:p>
        </w:tc>
      </w:tr>
    </w:tbl>
    <w:p w14:paraId="39834E05" w14:textId="77777777" w:rsidR="006E7597" w:rsidRDefault="006E7597">
      <w:pPr>
        <w:rPr>
          <w:rFonts w:ascii="Open Sans" w:eastAsia="Open Sans" w:hAnsi="Open Sans" w:cs="Open Sans"/>
          <w:b/>
          <w:bCs/>
          <w:color w:val="496BB2"/>
          <w:sz w:val="2"/>
          <w:szCs w:val="2"/>
        </w:rPr>
      </w:pPr>
    </w:p>
    <w:p w14:paraId="7D54E683" w14:textId="77777777" w:rsidR="006E7597" w:rsidRDefault="006E7597">
      <w:pPr>
        <w:pBdr>
          <w:top w:val="nil"/>
          <w:left w:val="nil"/>
          <w:bottom w:val="nil"/>
          <w:right w:val="nil"/>
          <w:between w:val="nil"/>
        </w:pBdr>
        <w:spacing w:after="0"/>
        <w:ind w:left="720"/>
        <w:jc w:val="both"/>
        <w:rPr>
          <w:rFonts w:ascii="Open Sans" w:eastAsia="Open Sans" w:hAnsi="Open Sans" w:cs="Open Sans"/>
          <w:color w:val="000000"/>
        </w:rPr>
      </w:pPr>
    </w:p>
    <w:p w14:paraId="3D1C217B" w14:textId="77777777" w:rsidR="006E7597" w:rsidRDefault="006E7597"/>
    <w:sectPr w:rsidR="006E7597">
      <w:headerReference w:type="default" r:id="rId8"/>
      <w:footerReference w:type="default" r:id="rId9"/>
      <w:pgSz w:w="12240" w:h="15840"/>
      <w:pgMar w:top="1560" w:right="1608" w:bottom="709" w:left="1800" w:header="0"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65ED4" w14:textId="77777777" w:rsidR="00B955CA" w:rsidRDefault="00B955CA">
      <w:pPr>
        <w:spacing w:after="0" w:line="240" w:lineRule="auto"/>
      </w:pPr>
      <w:r>
        <w:separator/>
      </w:r>
    </w:p>
  </w:endnote>
  <w:endnote w:type="continuationSeparator" w:id="0">
    <w:p w14:paraId="7031B92B" w14:textId="77777777" w:rsidR="00B955CA" w:rsidRDefault="00B95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4A89F02-1401-4F3F-BFFD-7D0DB39EABD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E107B32-8DEB-4A15-B810-7CDA4C6284BE}"/>
    <w:embedBold r:id="rId3" w:fontKey="{19FC4854-EA17-425C-AD11-6D8F7F29406F}"/>
    <w:embedItalic r:id="rId4" w:fontKey="{2349856D-7A2D-41B2-BEAD-59E07904BA6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5EABC1D-718E-4F72-A539-B15F6FD5E72E}"/>
  </w:font>
  <w:font w:name="Open Sans">
    <w:charset w:val="00"/>
    <w:family w:val="swiss"/>
    <w:pitch w:val="variable"/>
    <w:sig w:usb0="E00002EF" w:usb1="4000205B" w:usb2="00000028" w:usb3="00000000" w:csb0="0000019F" w:csb1="00000000"/>
    <w:embedRegular r:id="rId6" w:fontKey="{76250469-1644-4BA4-947E-981F936B2F20}"/>
    <w:embedBold r:id="rId7" w:fontKey="{C6EDF11D-2C9F-4D1E-AD97-EBC1B016A684}"/>
  </w:font>
  <w:font w:name="Cambria">
    <w:panose1 w:val="02040503050406030204"/>
    <w:charset w:val="00"/>
    <w:family w:val="roman"/>
    <w:pitch w:val="variable"/>
    <w:sig w:usb0="E00006FF" w:usb1="420024FF" w:usb2="02000000" w:usb3="00000000" w:csb0="0000019F" w:csb1="00000000"/>
    <w:embedRegular r:id="rId8" w:fontKey="{0C198C79-8F47-4A95-82C4-73E8A1499F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0731A" w14:textId="77777777" w:rsidR="006E7597" w:rsidRDefault="00000000">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4BDB912D" wp14:editId="415D4E8E">
          <wp:extent cx="5608320" cy="6663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2928" r="882" b="14916"/>
                  <a:stretch>
                    <a:fillRect/>
                  </a:stretch>
                </pic:blipFill>
                <pic:spPr>
                  <a:xfrm>
                    <a:off x="0" y="0"/>
                    <a:ext cx="5608320" cy="6663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A8063" w14:textId="77777777" w:rsidR="00B955CA" w:rsidRDefault="00B955CA">
      <w:pPr>
        <w:spacing w:after="0" w:line="240" w:lineRule="auto"/>
      </w:pPr>
      <w:r>
        <w:separator/>
      </w:r>
    </w:p>
  </w:footnote>
  <w:footnote w:type="continuationSeparator" w:id="0">
    <w:p w14:paraId="7348980D" w14:textId="77777777" w:rsidR="00B955CA" w:rsidRDefault="00B955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76724" w14:textId="77777777" w:rsidR="006E7597" w:rsidRDefault="00000000">
    <w:pPr>
      <w:pBdr>
        <w:top w:val="nil"/>
        <w:left w:val="nil"/>
        <w:bottom w:val="nil"/>
        <w:right w:val="nil"/>
        <w:between w:val="nil"/>
      </w:pBdr>
      <w:tabs>
        <w:tab w:val="center" w:pos="4153"/>
        <w:tab w:val="right" w:pos="8306"/>
        <w:tab w:val="right" w:pos="8832"/>
      </w:tabs>
      <w:ind w:hanging="1800"/>
      <w:rPr>
        <w:color w:val="000000"/>
      </w:rPr>
    </w:pPr>
    <w:r>
      <w:rPr>
        <w:color w:val="000000"/>
      </w:rPr>
      <w:t xml:space="preserve">                                                               </w:t>
    </w:r>
    <w:r>
      <w:rPr>
        <w:color w:val="000000"/>
      </w:rPr>
      <w:tab/>
    </w:r>
    <w:r>
      <w:rPr>
        <w:noProof/>
      </w:rPr>
      <w:drawing>
        <wp:anchor distT="0" distB="0" distL="0" distR="0" simplePos="0" relativeHeight="251658240" behindDoc="1" locked="0" layoutInCell="1" hidden="0" allowOverlap="1" wp14:anchorId="45F75582" wp14:editId="3C984786">
          <wp:simplePos x="0" y="0"/>
          <wp:positionH relativeFrom="column">
            <wp:posOffset>-1171574</wp:posOffset>
          </wp:positionH>
          <wp:positionV relativeFrom="paragraph">
            <wp:posOffset>0</wp:posOffset>
          </wp:positionV>
          <wp:extent cx="3438852" cy="1337720"/>
          <wp:effectExtent l="0" t="0" r="0" b="0"/>
          <wp:wrapNone/>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438852" cy="13377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8FCBDB7" wp14:editId="5306EDBF">
          <wp:simplePos x="0" y="0"/>
          <wp:positionH relativeFrom="column">
            <wp:posOffset>5175885</wp:posOffset>
          </wp:positionH>
          <wp:positionV relativeFrom="paragraph">
            <wp:posOffset>0</wp:posOffset>
          </wp:positionV>
          <wp:extent cx="1446530" cy="1474470"/>
          <wp:effectExtent l="0" t="0" r="0" b="0"/>
          <wp:wrapTopAndBottom distT="0" dist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46530" cy="14744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35DC"/>
    <w:multiLevelType w:val="multilevel"/>
    <w:tmpl w:val="F9CEF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8B1ABB"/>
    <w:multiLevelType w:val="multilevel"/>
    <w:tmpl w:val="578294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7F5F2F"/>
    <w:multiLevelType w:val="multilevel"/>
    <w:tmpl w:val="591E3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4725693">
    <w:abstractNumId w:val="2"/>
  </w:num>
  <w:num w:numId="2" w16cid:durableId="1721395146">
    <w:abstractNumId w:val="1"/>
  </w:num>
  <w:num w:numId="3" w16cid:durableId="1049888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597"/>
    <w:rsid w:val="0008743E"/>
    <w:rsid w:val="00087F4F"/>
    <w:rsid w:val="006E7597"/>
    <w:rsid w:val="00B955CA"/>
    <w:rsid w:val="00BF7E57"/>
    <w:rsid w:val="00CD63E4"/>
    <w:rsid w:val="00D1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603E4"/>
  <w15:docId w15:val="{49E8AAAC-0E1C-4906-A7F7-A4BEEAEFA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480"/>
      <w:outlineLvl w:val="0"/>
    </w:pPr>
    <w:rPr>
      <w:b/>
      <w:bCs/>
      <w:color w:val="345A8A"/>
      <w:sz w:val="32"/>
      <w:szCs w:val="32"/>
    </w:rPr>
  </w:style>
  <w:style w:type="paragraph" w:styleId="Ttulo2">
    <w:name w:val="heading 2"/>
    <w:basedOn w:val="Normal"/>
    <w:next w:val="Normal"/>
    <w:uiPriority w:val="9"/>
    <w:semiHidden/>
    <w:unhideWhenUsed/>
    <w:qFormat/>
    <w:pPr>
      <w:spacing w:before="200"/>
      <w:outlineLvl w:val="1"/>
    </w:pPr>
    <w:rPr>
      <w:b/>
      <w:bCs/>
      <w:color w:val="4F81BD"/>
      <w:sz w:val="26"/>
      <w:szCs w:val="26"/>
    </w:rPr>
  </w:style>
  <w:style w:type="paragraph" w:styleId="Ttulo3">
    <w:name w:val="heading 3"/>
    <w:basedOn w:val="Normal"/>
    <w:next w:val="Normal"/>
    <w:uiPriority w:val="9"/>
    <w:semiHidden/>
    <w:unhideWhenUsed/>
    <w:qFormat/>
    <w:pPr>
      <w:spacing w:before="200"/>
      <w:outlineLvl w:val="2"/>
    </w:pPr>
    <w:rPr>
      <w:b/>
      <w:bCs/>
      <w:color w:val="4F81BD"/>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300"/>
    </w:pPr>
    <w:rPr>
      <w:color w:val="17365D"/>
      <w:sz w:val="52"/>
      <w:szCs w:val="52"/>
    </w:rPr>
  </w:style>
  <w:style w:type="paragraph" w:styleId="Encabezado">
    <w:name w:val="header"/>
    <w:basedOn w:val="Normal"/>
    <w:link w:val="EncabezadoCar"/>
    <w:uiPriority w:val="99"/>
    <w:unhideWhenUsed/>
    <w:rsid w:val="00C71C67"/>
    <w:pPr>
      <w:tabs>
        <w:tab w:val="center" w:pos="4153"/>
        <w:tab w:val="right" w:pos="8306"/>
      </w:tabs>
    </w:pPr>
  </w:style>
  <w:style w:type="character" w:customStyle="1" w:styleId="EncabezadoCar">
    <w:name w:val="Encabezado Car"/>
    <w:basedOn w:val="Fuentedeprrafopredeter"/>
    <w:link w:val="Encabezado"/>
    <w:uiPriority w:val="99"/>
    <w:rsid w:val="00C71C67"/>
    <w:rPr>
      <w:rFonts w:ascii="Calibri" w:eastAsia="Calibri" w:hAnsi="Calibri" w:cs="Times New Roman"/>
      <w:lang w:val="es-ES"/>
    </w:rPr>
  </w:style>
  <w:style w:type="paragraph" w:styleId="Piedepgina">
    <w:name w:val="footer"/>
    <w:basedOn w:val="Normal"/>
    <w:link w:val="PiedepginaCar"/>
    <w:uiPriority w:val="99"/>
    <w:unhideWhenUsed/>
    <w:rsid w:val="00C71C67"/>
    <w:pPr>
      <w:tabs>
        <w:tab w:val="center" w:pos="4153"/>
        <w:tab w:val="right" w:pos="8306"/>
      </w:tabs>
    </w:pPr>
  </w:style>
  <w:style w:type="character" w:customStyle="1" w:styleId="PiedepginaCar">
    <w:name w:val="Pie de página Car"/>
    <w:basedOn w:val="Fuentedeprrafopredeter"/>
    <w:link w:val="Piedepgina"/>
    <w:uiPriority w:val="99"/>
    <w:rsid w:val="00C71C67"/>
    <w:rPr>
      <w:rFonts w:ascii="Calibri" w:eastAsia="Calibri" w:hAnsi="Calibri" w:cs="Times New Roman"/>
      <w:lang w:val="es-ES"/>
    </w:rPr>
  </w:style>
  <w:style w:type="paragraph" w:styleId="Prrafodelista">
    <w:name w:val="List Paragraph"/>
    <w:basedOn w:val="Normal"/>
    <w:uiPriority w:val="34"/>
    <w:qFormat/>
    <w:rsid w:val="00C71C67"/>
    <w:pPr>
      <w:ind w:left="720"/>
      <w:contextualSpacing/>
    </w:pPr>
  </w:style>
  <w:style w:type="table" w:styleId="Sombreadoclaro-nfasis1">
    <w:name w:val="Light Shading Accent 1"/>
    <w:basedOn w:val="Tablanormal"/>
    <w:uiPriority w:val="60"/>
    <w:rsid w:val="00C71C67"/>
    <w:pPr>
      <w:spacing w:after="0" w:line="240" w:lineRule="auto"/>
    </w:pPr>
    <w:rPr>
      <w:rFonts w:eastAsiaTheme="minorEastAsia"/>
      <w:color w:val="365F91"/>
      <w:sz w:val="24"/>
      <w:szCs w:val="24"/>
      <w:lang w:val="es-ES_trad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deglobo">
    <w:name w:val="Balloon Text"/>
    <w:basedOn w:val="Normal"/>
    <w:link w:val="TextodegloboCar"/>
    <w:uiPriority w:val="99"/>
    <w:semiHidden/>
    <w:unhideWhenUsed/>
    <w:rsid w:val="00C312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12DA"/>
    <w:rPr>
      <w:rFonts w:ascii="Tahoma" w:eastAsia="Calibri" w:hAnsi="Tahoma" w:cs="Tahoma"/>
      <w:sz w:val="16"/>
      <w:szCs w:val="16"/>
      <w:lang w:val="es-ES"/>
    </w:rPr>
  </w:style>
  <w:style w:type="paragraph" w:customStyle="1" w:styleId="Default">
    <w:name w:val="Default"/>
    <w:rsid w:val="005143EA"/>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4-nfasis1">
    <w:name w:val="Grid Table 4 Accent 1"/>
    <w:basedOn w:val="Tablanormal"/>
    <w:uiPriority w:val="49"/>
    <w:rsid w:val="00A9537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inespaciado">
    <w:name w:val="No Spacing"/>
    <w:uiPriority w:val="1"/>
    <w:qFormat/>
    <w:rsid w:val="001F3E47"/>
    <w:pPr>
      <w:spacing w:after="0" w:line="240" w:lineRule="auto"/>
    </w:pPr>
    <w:rPr>
      <w:rFonts w:cs="Times New Roman"/>
      <w:lang w:val="es-ES"/>
    </w:rPr>
  </w:style>
  <w:style w:type="paragraph" w:styleId="Subttulo">
    <w:name w:val="Subtitle"/>
    <w:basedOn w:val="Normal"/>
    <w:next w:val="Normal"/>
    <w:uiPriority w:val="11"/>
    <w:qFormat/>
    <w:rPr>
      <w:i/>
      <w:iCs/>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hc0QNsJFDeCGZidUVGXlUFOVjw==">CgMxLjA4AHIhMTAwYUFvS25MRUNYaS1tNmZNOUtJM2pRZElzTko3XzNO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1062</Words>
  <Characters>5842</Characters>
  <Application>Microsoft Office Word</Application>
  <DocSecurity>0</DocSecurity>
  <Lines>48</Lines>
  <Paragraphs>13</Paragraphs>
  <ScaleCrop>false</ScaleCrop>
  <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Practicas3</dc:creator>
  <cp:lastModifiedBy>Prisma xxxx</cp:lastModifiedBy>
  <cp:revision>3</cp:revision>
  <dcterms:created xsi:type="dcterms:W3CDTF">2026-01-13T18:48:00Z</dcterms:created>
  <dcterms:modified xsi:type="dcterms:W3CDTF">2026-01-14T19:23:00Z</dcterms:modified>
</cp:coreProperties>
</file>