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B1F03" w14:textId="77777777" w:rsidR="002749A1" w:rsidRDefault="00000000">
      <w:pPr>
        <w:spacing w:after="0"/>
        <w:jc w:val="both"/>
        <w:rPr>
          <w:rFonts w:ascii="Open Sans" w:eastAsia="Open Sans" w:hAnsi="Open Sans" w:cs="Open Sans"/>
          <w:b/>
          <w:bCs/>
          <w:color w:val="496BB2"/>
          <w:sz w:val="36"/>
          <w:szCs w:val="36"/>
        </w:rPr>
      </w:pPr>
      <w:r>
        <w:rPr>
          <w:rFonts w:ascii="Open Sans" w:eastAsia="Open Sans" w:hAnsi="Open Sans" w:cs="Open Sans"/>
          <w:b/>
          <w:bCs/>
          <w:color w:val="496BB2"/>
          <w:sz w:val="36"/>
          <w:szCs w:val="36"/>
        </w:rPr>
        <w:t>GUATEMALA ESPECTACULAR</w:t>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p>
    <w:p w14:paraId="71316B23" w14:textId="77777777" w:rsidR="002749A1" w:rsidRDefault="00000000">
      <w:pPr>
        <w:spacing w:after="0"/>
        <w:jc w:val="right"/>
        <w:rPr>
          <w:rFonts w:ascii="Open Sans" w:eastAsia="Open Sans" w:hAnsi="Open Sans" w:cs="Open Sans"/>
          <w:b/>
          <w:bCs/>
          <w:color w:val="496BB2"/>
        </w:rPr>
      </w:pPr>
      <w:r>
        <w:rPr>
          <w:rFonts w:ascii="Open Sans" w:eastAsia="Open Sans" w:hAnsi="Open Sans" w:cs="Open Sans"/>
          <w:b/>
          <w:bCs/>
          <w:color w:val="496BB2"/>
        </w:rPr>
        <w:t>CÓDIGO: 0311</w:t>
      </w:r>
    </w:p>
    <w:p w14:paraId="0FE80EA3" w14:textId="77777777" w:rsidR="002749A1" w:rsidRDefault="002749A1">
      <w:pPr>
        <w:spacing w:after="0"/>
        <w:jc w:val="both"/>
        <w:rPr>
          <w:rFonts w:ascii="Open Sans" w:eastAsia="Open Sans" w:hAnsi="Open Sans" w:cs="Open Sans"/>
          <w:b/>
          <w:bCs/>
          <w:color w:val="496BB2"/>
        </w:rPr>
      </w:pPr>
    </w:p>
    <w:p w14:paraId="54862C80" w14:textId="77777777" w:rsidR="002749A1" w:rsidRDefault="00000000">
      <w:pPr>
        <w:spacing w:after="0"/>
        <w:jc w:val="both"/>
        <w:rPr>
          <w:rFonts w:ascii="Open Sans" w:eastAsia="Open Sans" w:hAnsi="Open Sans" w:cs="Open Sans"/>
          <w:b/>
          <w:bCs/>
          <w:color w:val="496BB2"/>
          <w:sz w:val="30"/>
          <w:szCs w:val="30"/>
        </w:rPr>
      </w:pPr>
      <w:r>
        <w:rPr>
          <w:rFonts w:ascii="Open Sans" w:eastAsia="Open Sans" w:hAnsi="Open Sans" w:cs="Open Sans"/>
          <w:b/>
          <w:bCs/>
          <w:color w:val="496BB2"/>
          <w:sz w:val="30"/>
          <w:szCs w:val="30"/>
        </w:rPr>
        <w:t>ITINERARIO</w:t>
      </w:r>
    </w:p>
    <w:p w14:paraId="3A660790" w14:textId="77777777" w:rsidR="002749A1" w:rsidRDefault="002749A1">
      <w:pPr>
        <w:spacing w:after="0"/>
        <w:jc w:val="both"/>
        <w:rPr>
          <w:rFonts w:ascii="Open Sans" w:eastAsia="Open Sans" w:hAnsi="Open Sans" w:cs="Open Sans"/>
          <w:b/>
          <w:bCs/>
          <w:color w:val="496BB2"/>
          <w:sz w:val="18"/>
          <w:szCs w:val="18"/>
        </w:rPr>
      </w:pPr>
    </w:p>
    <w:p w14:paraId="773CE9B7" w14:textId="77777777" w:rsidR="002749A1" w:rsidRDefault="00000000">
      <w:pPr>
        <w:spacing w:after="0"/>
        <w:jc w:val="both"/>
        <w:rPr>
          <w:rFonts w:ascii="Open Sans" w:eastAsia="Open Sans" w:hAnsi="Open Sans" w:cs="Open Sans"/>
          <w:b/>
          <w:bCs/>
        </w:rPr>
      </w:pPr>
      <w:r>
        <w:rPr>
          <w:rFonts w:ascii="Open Sans" w:eastAsia="Open Sans" w:hAnsi="Open Sans" w:cs="Open Sans"/>
          <w:b/>
          <w:bCs/>
        </w:rPr>
        <w:t>SALIDAS:</w:t>
      </w:r>
      <w:r>
        <w:rPr>
          <w:rFonts w:ascii="Open Sans" w:eastAsia="Open Sans" w:hAnsi="Open Sans" w:cs="Open Sans"/>
        </w:rPr>
        <w:t xml:space="preserve"> MARTES Y VIERNES</w:t>
      </w:r>
    </w:p>
    <w:p w14:paraId="76DEF97A" w14:textId="77777777" w:rsidR="002749A1" w:rsidRDefault="00000000">
      <w:pPr>
        <w:spacing w:after="0"/>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07 DÍAS / 06 NOCHES</w:t>
      </w:r>
    </w:p>
    <w:p w14:paraId="6315C204" w14:textId="77777777" w:rsidR="002749A1" w:rsidRDefault="002749A1">
      <w:pPr>
        <w:spacing w:after="0" w:line="240" w:lineRule="auto"/>
        <w:jc w:val="both"/>
        <w:rPr>
          <w:rFonts w:ascii="Open Sans" w:eastAsia="Open Sans" w:hAnsi="Open Sans" w:cs="Open Sans"/>
          <w:b/>
          <w:bCs/>
        </w:rPr>
      </w:pPr>
    </w:p>
    <w:p w14:paraId="54C107AA" w14:textId="77777777" w:rsidR="002749A1" w:rsidRDefault="00000000">
      <w:pPr>
        <w:spacing w:after="0"/>
        <w:jc w:val="both"/>
        <w:rPr>
          <w:rFonts w:ascii="Open Sans" w:eastAsia="Open Sans" w:hAnsi="Open Sans" w:cs="Open Sans"/>
          <w:b/>
          <w:bCs/>
        </w:rPr>
      </w:pPr>
      <w:r>
        <w:rPr>
          <w:rFonts w:ascii="Open Sans" w:eastAsia="Open Sans" w:hAnsi="Open Sans" w:cs="Open Sans"/>
          <w:b/>
          <w:bCs/>
        </w:rPr>
        <w:t xml:space="preserve">DÍA 01 (MARTES / VIERNES) </w:t>
      </w:r>
      <w:r>
        <w:rPr>
          <w:rFonts w:ascii="Open Sans" w:eastAsia="Open Sans" w:hAnsi="Open Sans" w:cs="Open Sans"/>
          <w:b/>
          <w:bCs/>
        </w:rPr>
        <w:tab/>
      </w:r>
      <w:r>
        <w:rPr>
          <w:rFonts w:ascii="Open Sans" w:eastAsia="Open Sans" w:hAnsi="Open Sans" w:cs="Open Sans"/>
          <w:b/>
          <w:bCs/>
        </w:rPr>
        <w:tab/>
        <w:t>GUATEMALA – ANTIGUA GUATEMALA</w:t>
      </w:r>
    </w:p>
    <w:p w14:paraId="0C4FFA66" w14:textId="77777777" w:rsidR="002749A1" w:rsidRDefault="00000000">
      <w:pPr>
        <w:spacing w:after="0"/>
        <w:jc w:val="both"/>
        <w:rPr>
          <w:rFonts w:ascii="Open Sans" w:eastAsia="Open Sans" w:hAnsi="Open Sans" w:cs="Open Sans"/>
          <w:b/>
          <w:bCs/>
        </w:rPr>
      </w:pPr>
      <w:r>
        <w:rPr>
          <w:rFonts w:ascii="Open Sans" w:eastAsia="Open Sans" w:hAnsi="Open Sans" w:cs="Open Sans"/>
        </w:rPr>
        <w:t>Arribo en Aeropuerto Internacional La Aurora para asistencia y traslado hacia Antigua Guatemala.</w:t>
      </w:r>
      <w:r>
        <w:rPr>
          <w:rFonts w:ascii="Open Sans" w:eastAsia="Open Sans" w:hAnsi="Open Sans" w:cs="Open Sans"/>
          <w:b/>
          <w:bCs/>
        </w:rPr>
        <w:t xml:space="preserve"> Alojamiento</w:t>
      </w:r>
    </w:p>
    <w:p w14:paraId="7345D545" w14:textId="77777777" w:rsidR="002749A1" w:rsidRDefault="002749A1">
      <w:pPr>
        <w:spacing w:after="0"/>
        <w:jc w:val="both"/>
        <w:rPr>
          <w:rFonts w:ascii="Open Sans" w:eastAsia="Open Sans" w:hAnsi="Open Sans" w:cs="Open Sans"/>
          <w:b/>
          <w:bCs/>
        </w:rPr>
      </w:pPr>
    </w:p>
    <w:p w14:paraId="5913BD70" w14:textId="77777777" w:rsidR="002749A1" w:rsidRDefault="00000000">
      <w:pPr>
        <w:spacing w:after="0"/>
        <w:jc w:val="both"/>
        <w:rPr>
          <w:rFonts w:ascii="Open Sans" w:eastAsia="Open Sans" w:hAnsi="Open Sans" w:cs="Open Sans"/>
          <w:b/>
          <w:bCs/>
        </w:rPr>
      </w:pPr>
      <w:r>
        <w:rPr>
          <w:rFonts w:ascii="Open Sans" w:eastAsia="Open Sans" w:hAnsi="Open Sans" w:cs="Open Sans"/>
          <w:b/>
          <w:bCs/>
        </w:rPr>
        <w:t>DÍA 02 (MIÉRCOLES / SÁBADO)</w:t>
      </w:r>
      <w:r>
        <w:rPr>
          <w:rFonts w:ascii="Open Sans" w:eastAsia="Open Sans" w:hAnsi="Open Sans" w:cs="Open Sans"/>
          <w:b/>
          <w:bCs/>
        </w:rPr>
        <w:tab/>
      </w:r>
      <w:r>
        <w:rPr>
          <w:rFonts w:ascii="Open Sans" w:eastAsia="Open Sans" w:hAnsi="Open Sans" w:cs="Open Sans"/>
          <w:b/>
          <w:bCs/>
        </w:rPr>
        <w:tab/>
        <w:t>ANTIGUA GUATEMALA</w:t>
      </w:r>
    </w:p>
    <w:p w14:paraId="655757D0" w14:textId="77777777" w:rsidR="002749A1"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Salida para visita de una de las ciudades más importantes durante el periodo colonial en América, a su llegada visita de la iglesia de la Merced, visita de la plaza de Armas y Catedral, tiempo libre para compras y a la hora indicada retorno a su hotel para alojamiento. Tarde libre. </w:t>
      </w:r>
      <w:r>
        <w:rPr>
          <w:rFonts w:ascii="Open Sans" w:eastAsia="Open Sans" w:hAnsi="Open Sans" w:cs="Open Sans"/>
          <w:b/>
          <w:bCs/>
        </w:rPr>
        <w:t xml:space="preserve">Alojamiento. </w:t>
      </w:r>
    </w:p>
    <w:p w14:paraId="62D0B681" w14:textId="77777777" w:rsidR="002749A1" w:rsidRDefault="002749A1">
      <w:pPr>
        <w:spacing w:after="0"/>
        <w:jc w:val="both"/>
        <w:rPr>
          <w:rFonts w:ascii="Open Sans" w:eastAsia="Open Sans" w:hAnsi="Open Sans" w:cs="Open Sans"/>
          <w:b/>
          <w:bCs/>
        </w:rPr>
      </w:pPr>
    </w:p>
    <w:p w14:paraId="7BF65AEF" w14:textId="77777777" w:rsidR="002749A1" w:rsidRDefault="00000000">
      <w:pPr>
        <w:spacing w:after="0"/>
        <w:jc w:val="both"/>
        <w:rPr>
          <w:rFonts w:ascii="Open Sans" w:eastAsia="Open Sans" w:hAnsi="Open Sans" w:cs="Open Sans"/>
          <w:b/>
          <w:bCs/>
        </w:rPr>
      </w:pPr>
      <w:r>
        <w:rPr>
          <w:rFonts w:ascii="Open Sans" w:eastAsia="Open Sans" w:hAnsi="Open Sans" w:cs="Open Sans"/>
          <w:b/>
          <w:bCs/>
        </w:rPr>
        <w:t xml:space="preserve">DÍA 03 (JUEVES / DOMINGO) </w:t>
      </w:r>
      <w:r>
        <w:rPr>
          <w:rFonts w:ascii="Open Sans" w:eastAsia="Open Sans" w:hAnsi="Open Sans" w:cs="Open Sans"/>
          <w:b/>
          <w:bCs/>
        </w:rPr>
        <w:tab/>
      </w:r>
      <w:r>
        <w:rPr>
          <w:rFonts w:ascii="Open Sans" w:eastAsia="Open Sans" w:hAnsi="Open Sans" w:cs="Open Sans"/>
          <w:b/>
          <w:bCs/>
        </w:rPr>
        <w:tab/>
        <w:t>ANTIGUA GUATEMALA – CHICHICASTENANGO – LAGO ATITLÁN</w:t>
      </w:r>
    </w:p>
    <w:p w14:paraId="350B8E7E" w14:textId="77777777" w:rsidR="002749A1"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Salida muy temprano hacia el mercado de Chichicastenango, localizado en el altiplano central guatemalteco, importan te por su mercado multicolor, visita de la Iglesia de Santo Tomás, a la hora conveniente salida hacia el Lago Atitlán, rodeado de tres volcanes Atitlán, Tolimán y San Pedro, sus aguas cristalinas reflejan la belleza natural del lago. Visita panorámica de Panajachel. A la hora conveniente traslado a su Hotel </w:t>
      </w:r>
      <w:r>
        <w:rPr>
          <w:rFonts w:ascii="Open Sans" w:eastAsia="Open Sans" w:hAnsi="Open Sans" w:cs="Open Sans"/>
          <w:b/>
          <w:bCs/>
        </w:rPr>
        <w:t>Alojamiento.</w:t>
      </w:r>
    </w:p>
    <w:p w14:paraId="1766416E" w14:textId="77777777" w:rsidR="002749A1" w:rsidRDefault="002749A1">
      <w:pPr>
        <w:spacing w:after="0"/>
        <w:jc w:val="both"/>
        <w:rPr>
          <w:rFonts w:ascii="Open Sans" w:eastAsia="Open Sans" w:hAnsi="Open Sans" w:cs="Open Sans"/>
          <w:b/>
          <w:bCs/>
        </w:rPr>
      </w:pPr>
    </w:p>
    <w:p w14:paraId="48E8E1A4" w14:textId="77777777" w:rsidR="002749A1" w:rsidRDefault="00000000">
      <w:pPr>
        <w:spacing w:after="0"/>
        <w:jc w:val="both"/>
        <w:rPr>
          <w:rFonts w:ascii="Open Sans" w:eastAsia="Open Sans" w:hAnsi="Open Sans" w:cs="Open Sans"/>
          <w:b/>
          <w:bCs/>
        </w:rPr>
      </w:pPr>
      <w:r>
        <w:rPr>
          <w:rFonts w:ascii="Open Sans" w:eastAsia="Open Sans" w:hAnsi="Open Sans" w:cs="Open Sans"/>
          <w:b/>
          <w:bCs/>
        </w:rPr>
        <w:t>DÍA 04 (VIERNES / LUNES)</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SAN JUAN LA LAGUNA – LAGO ATITLÁN – GUATEMALA</w:t>
      </w:r>
    </w:p>
    <w:p w14:paraId="292531C3" w14:textId="519BEC8C" w:rsidR="002749A1"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A las 08</w:t>
      </w:r>
      <w:r w:rsidR="009767BF">
        <w:rPr>
          <w:rFonts w:ascii="Open Sans" w:eastAsia="Open Sans" w:hAnsi="Open Sans" w:cs="Open Sans"/>
        </w:rPr>
        <w:t>:</w:t>
      </w:r>
      <w:r>
        <w:rPr>
          <w:rFonts w:ascii="Open Sans" w:eastAsia="Open Sans" w:hAnsi="Open Sans" w:cs="Open Sans"/>
        </w:rPr>
        <w:t>00</w:t>
      </w:r>
      <w:r w:rsidR="001A7151">
        <w:rPr>
          <w:rFonts w:ascii="Open Sans" w:eastAsia="Open Sans" w:hAnsi="Open Sans" w:cs="Open Sans"/>
        </w:rPr>
        <w:t xml:space="preserve"> hrs</w:t>
      </w:r>
      <w:r>
        <w:rPr>
          <w:rFonts w:ascii="Open Sans" w:eastAsia="Open Sans" w:hAnsi="Open Sans" w:cs="Open Sans"/>
        </w:rPr>
        <w:t xml:space="preserve"> de la mañana, abordaremos el bote que nos conducirá hacia el poblado de panorámica de San Juan La Laguna, a su llegada caminata y visita de la Iglesia Católica. Luego nos dirigiremos hacia la cooperativa de chocolate para ver la elaboración del mismo, siguiendo hacia la Cooperativa de Textiles donde nos mostrarán la elaboración de los tintes para estos bellos lienzos, además visitaremos a </w:t>
      </w:r>
      <w:r>
        <w:rPr>
          <w:rFonts w:ascii="Open Sans" w:eastAsia="Open Sans" w:hAnsi="Open Sans" w:cs="Open Sans"/>
        </w:rPr>
        <w:lastRenderedPageBreak/>
        <w:t xml:space="preserve">los artesanos de las plantas medicinales. A la hora conveniente retorno a Panajachel, por la tarde traslado a la Ciudad de Guatemala. </w:t>
      </w:r>
      <w:r>
        <w:rPr>
          <w:rFonts w:ascii="Open Sans" w:eastAsia="Open Sans" w:hAnsi="Open Sans" w:cs="Open Sans"/>
          <w:b/>
          <w:bCs/>
        </w:rPr>
        <w:t>Alojamiento.</w:t>
      </w:r>
    </w:p>
    <w:p w14:paraId="12F2CFDF" w14:textId="77777777" w:rsidR="002749A1" w:rsidRDefault="002749A1">
      <w:pPr>
        <w:spacing w:after="0"/>
        <w:jc w:val="both"/>
        <w:rPr>
          <w:rFonts w:ascii="Open Sans" w:eastAsia="Open Sans" w:hAnsi="Open Sans" w:cs="Open Sans"/>
          <w:b/>
          <w:bCs/>
        </w:rPr>
      </w:pPr>
    </w:p>
    <w:p w14:paraId="081D632D" w14:textId="77777777" w:rsidR="002749A1" w:rsidRDefault="00000000">
      <w:pPr>
        <w:spacing w:after="0"/>
        <w:jc w:val="both"/>
        <w:rPr>
          <w:rFonts w:ascii="Open Sans" w:eastAsia="Open Sans" w:hAnsi="Open Sans" w:cs="Open Sans"/>
          <w:b/>
          <w:bCs/>
        </w:rPr>
      </w:pPr>
      <w:r>
        <w:rPr>
          <w:rFonts w:ascii="Open Sans" w:eastAsia="Open Sans" w:hAnsi="Open Sans" w:cs="Open Sans"/>
          <w:b/>
          <w:bCs/>
        </w:rPr>
        <w:t xml:space="preserve">DÍA 05 (SÁBADO / MARTES) </w:t>
      </w:r>
      <w:r>
        <w:rPr>
          <w:rFonts w:ascii="Open Sans" w:eastAsia="Open Sans" w:hAnsi="Open Sans" w:cs="Open Sans"/>
          <w:b/>
          <w:bCs/>
        </w:rPr>
        <w:tab/>
      </w:r>
      <w:r>
        <w:rPr>
          <w:rFonts w:ascii="Open Sans" w:eastAsia="Open Sans" w:hAnsi="Open Sans" w:cs="Open Sans"/>
          <w:b/>
          <w:bCs/>
        </w:rPr>
        <w:tab/>
        <w:t>GUATEMALA – FLORES – TIKAL – FLORES</w:t>
      </w:r>
    </w:p>
    <w:p w14:paraId="6A725B8F" w14:textId="17E441DE" w:rsidR="002749A1" w:rsidRDefault="00000000">
      <w:pPr>
        <w:spacing w:after="0"/>
        <w:jc w:val="both"/>
        <w:rPr>
          <w:rFonts w:ascii="Open Sans" w:eastAsia="Open Sans" w:hAnsi="Open Sans" w:cs="Open Sans"/>
        </w:rPr>
      </w:pPr>
      <w:r>
        <w:rPr>
          <w:rFonts w:ascii="Open Sans" w:eastAsia="Open Sans" w:hAnsi="Open Sans" w:cs="Open Sans"/>
          <w:b/>
          <w:bCs/>
        </w:rPr>
        <w:t xml:space="preserve">Desayuno empacado </w:t>
      </w:r>
      <w:r>
        <w:rPr>
          <w:rFonts w:ascii="Open Sans" w:eastAsia="Open Sans" w:hAnsi="Open Sans" w:cs="Open Sans"/>
        </w:rPr>
        <w:t>que se le entregará en la recepción del hotel. A las 04:00</w:t>
      </w:r>
      <w:r w:rsidR="001A7151">
        <w:rPr>
          <w:rFonts w:ascii="Open Sans" w:eastAsia="Open Sans" w:hAnsi="Open Sans" w:cs="Open Sans"/>
        </w:rPr>
        <w:t xml:space="preserve"> hrs</w:t>
      </w:r>
      <w:r>
        <w:rPr>
          <w:rFonts w:ascii="Open Sans" w:eastAsia="Open Sans" w:hAnsi="Open Sans" w:cs="Open Sans"/>
        </w:rPr>
        <w:t xml:space="preserve"> traslado al Aeropuerto para abordar el vuelo </w:t>
      </w:r>
      <w:r w:rsidR="00F21B9D">
        <w:rPr>
          <w:rFonts w:ascii="Open Sans" w:eastAsia="Open Sans" w:hAnsi="Open Sans" w:cs="Open Sans"/>
        </w:rPr>
        <w:t xml:space="preserve">(no incluido) </w:t>
      </w:r>
      <w:r>
        <w:rPr>
          <w:rFonts w:ascii="Open Sans" w:eastAsia="Open Sans" w:hAnsi="Open Sans" w:cs="Open Sans"/>
        </w:rPr>
        <w:t xml:space="preserve">hacia el Aeropuerto Internacional Mundo Maya, a su llegada, traslado hacia el Sitio Arqueológico más importante del mundo Maya, Tikal, su nombre significa “Lugar de Voces”, construido durante el período clásico de los Mayas. A su llegada al Sitio Arqueológico Tikal, nuestro guía le mostrará la maqueta del complejo de Templos y Acrópolis. Visita del Complejo Q y R, continuación hacia la Acrópolis Central, los Templos I “El Gran Jaguar” y el templo II “de Los Mascarones”, considerado el primero como uno de los más importantes dentro del complejo, visita del Mundo Perdido (si el tiempo lo permite), y por la tarde retorno al Centro de Visitantes para </w:t>
      </w:r>
      <w:r w:rsidR="00CB2504" w:rsidRPr="00CB2504">
        <w:rPr>
          <w:rFonts w:ascii="Open Sans" w:eastAsia="Open Sans" w:hAnsi="Open Sans" w:cs="Open Sans"/>
          <w:b/>
          <w:bCs/>
        </w:rPr>
        <w:t>Almuerzo</w:t>
      </w:r>
      <w:r>
        <w:rPr>
          <w:rFonts w:ascii="Open Sans" w:eastAsia="Open Sans" w:hAnsi="Open Sans" w:cs="Open Sans"/>
        </w:rPr>
        <w:t xml:space="preserve">. A hora conveniente traslado hacia su hotel. </w:t>
      </w:r>
      <w:r>
        <w:rPr>
          <w:rFonts w:ascii="Open Sans" w:eastAsia="Open Sans" w:hAnsi="Open Sans" w:cs="Open Sans"/>
          <w:b/>
          <w:bCs/>
        </w:rPr>
        <w:t>Alojamiento.</w:t>
      </w:r>
    </w:p>
    <w:p w14:paraId="402F6F37" w14:textId="77777777" w:rsidR="002749A1" w:rsidRDefault="002749A1">
      <w:pPr>
        <w:spacing w:after="0"/>
        <w:jc w:val="both"/>
        <w:rPr>
          <w:rFonts w:ascii="Open Sans" w:eastAsia="Open Sans" w:hAnsi="Open Sans" w:cs="Open Sans"/>
          <w:b/>
          <w:bCs/>
        </w:rPr>
      </w:pPr>
    </w:p>
    <w:p w14:paraId="76CA6AE4" w14:textId="77777777" w:rsidR="002749A1" w:rsidRDefault="00000000">
      <w:pPr>
        <w:spacing w:after="0"/>
        <w:jc w:val="both"/>
        <w:rPr>
          <w:rFonts w:ascii="Open Sans" w:eastAsia="Open Sans" w:hAnsi="Open Sans" w:cs="Open Sans"/>
          <w:b/>
          <w:bCs/>
        </w:rPr>
      </w:pPr>
      <w:r>
        <w:rPr>
          <w:rFonts w:ascii="Open Sans" w:eastAsia="Open Sans" w:hAnsi="Open Sans" w:cs="Open Sans"/>
          <w:b/>
          <w:bCs/>
        </w:rPr>
        <w:t>DÍA 06 (DOMINGO / MIÉRCOLES)</w:t>
      </w:r>
      <w:r>
        <w:rPr>
          <w:rFonts w:ascii="Open Sans" w:eastAsia="Open Sans" w:hAnsi="Open Sans" w:cs="Open Sans"/>
          <w:b/>
          <w:bCs/>
        </w:rPr>
        <w:tab/>
      </w:r>
      <w:r>
        <w:rPr>
          <w:rFonts w:ascii="Open Sans" w:eastAsia="Open Sans" w:hAnsi="Open Sans" w:cs="Open Sans"/>
          <w:b/>
          <w:bCs/>
        </w:rPr>
        <w:tab/>
        <w:t xml:space="preserve">FLORES – YAXHÁ – FLORES – GUATEMALA </w:t>
      </w:r>
    </w:p>
    <w:p w14:paraId="4E73ABD5" w14:textId="244F6090" w:rsidR="002749A1"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A la hora convenida Salida hacia el sitio Arqueológico de Yaxhá. Llegada a Yaxhá, un antiguo centro ceremonial y ciudad de la civilización maya precolombina, Las instalaciones cuentan con evidencia de influencia Teotihuacana en su arquitectura y las estelas. Podemos encontrar el único de pirámides gemelas fuera de Tikal, también conocido como la Plaza de las Estelas. Tiempo de almuerzo</w:t>
      </w:r>
      <w:r w:rsidR="00F11626">
        <w:rPr>
          <w:rFonts w:ascii="Open Sans" w:eastAsia="Open Sans" w:hAnsi="Open Sans" w:cs="Open Sans"/>
        </w:rPr>
        <w:t xml:space="preserve"> (no incluido)</w:t>
      </w:r>
      <w:r>
        <w:rPr>
          <w:rFonts w:ascii="Open Sans" w:eastAsia="Open Sans" w:hAnsi="Open Sans" w:cs="Open Sans"/>
        </w:rPr>
        <w:t>. A hora convenida traslado al aeropuerto para tomar vuelo</w:t>
      </w:r>
      <w:r w:rsidR="00F11626">
        <w:rPr>
          <w:rFonts w:ascii="Open Sans" w:eastAsia="Open Sans" w:hAnsi="Open Sans" w:cs="Open Sans"/>
        </w:rPr>
        <w:t xml:space="preserve"> (no incluido)</w:t>
      </w:r>
      <w:r>
        <w:rPr>
          <w:rFonts w:ascii="Open Sans" w:eastAsia="Open Sans" w:hAnsi="Open Sans" w:cs="Open Sans"/>
        </w:rPr>
        <w:t xml:space="preserve"> de retorno a Guatemala. </w:t>
      </w:r>
      <w:r>
        <w:rPr>
          <w:rFonts w:ascii="Open Sans" w:eastAsia="Open Sans" w:hAnsi="Open Sans" w:cs="Open Sans"/>
          <w:b/>
          <w:bCs/>
        </w:rPr>
        <w:t>Alojamiento.</w:t>
      </w:r>
    </w:p>
    <w:p w14:paraId="4693DFB9" w14:textId="77777777" w:rsidR="002749A1" w:rsidRDefault="002749A1">
      <w:pPr>
        <w:spacing w:after="0"/>
        <w:jc w:val="both"/>
        <w:rPr>
          <w:rFonts w:ascii="Open Sans" w:eastAsia="Open Sans" w:hAnsi="Open Sans" w:cs="Open Sans"/>
          <w:b/>
          <w:bCs/>
        </w:rPr>
      </w:pPr>
    </w:p>
    <w:p w14:paraId="31FA91C7" w14:textId="77777777" w:rsidR="002749A1" w:rsidRDefault="00000000">
      <w:pPr>
        <w:spacing w:after="0"/>
        <w:jc w:val="both"/>
        <w:rPr>
          <w:rFonts w:ascii="Open Sans" w:eastAsia="Open Sans" w:hAnsi="Open Sans" w:cs="Open Sans"/>
          <w:b/>
          <w:bCs/>
        </w:rPr>
      </w:pPr>
      <w:r>
        <w:rPr>
          <w:rFonts w:ascii="Open Sans" w:eastAsia="Open Sans" w:hAnsi="Open Sans" w:cs="Open Sans"/>
          <w:b/>
          <w:bCs/>
        </w:rPr>
        <w:t>DÍA 07 (LUNES / JUEVES)</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GUATEMALA – CIUDAD DE ORIGEN</w:t>
      </w:r>
    </w:p>
    <w:p w14:paraId="74B74366" w14:textId="77777777" w:rsidR="002749A1"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Traslado al aeropuerto para tomar vuelo de retorno a casa. </w:t>
      </w:r>
      <w:r>
        <w:rPr>
          <w:rFonts w:ascii="Open Sans" w:eastAsia="Open Sans" w:hAnsi="Open Sans" w:cs="Open Sans"/>
          <w:b/>
          <w:bCs/>
        </w:rPr>
        <w:t>Fin de nuestros servicios.</w:t>
      </w:r>
    </w:p>
    <w:p w14:paraId="35A1A487" w14:textId="77777777" w:rsidR="002749A1" w:rsidRDefault="002749A1">
      <w:pPr>
        <w:spacing w:after="0"/>
        <w:jc w:val="both"/>
        <w:rPr>
          <w:rFonts w:ascii="Open Sans" w:eastAsia="Open Sans" w:hAnsi="Open Sans" w:cs="Open Sans"/>
        </w:rPr>
      </w:pPr>
    </w:p>
    <w:p w14:paraId="1531AE48" w14:textId="77777777" w:rsidR="002749A1" w:rsidRDefault="002749A1">
      <w:pPr>
        <w:spacing w:after="0"/>
        <w:jc w:val="both"/>
        <w:rPr>
          <w:rFonts w:ascii="Open Sans" w:eastAsia="Open Sans" w:hAnsi="Open Sans" w:cs="Open Sans"/>
          <w:b/>
          <w:bCs/>
          <w:color w:val="496BB2"/>
          <w:sz w:val="24"/>
          <w:szCs w:val="24"/>
          <w:highlight w:val="white"/>
        </w:rPr>
      </w:pPr>
    </w:p>
    <w:p w14:paraId="2DF7AE77" w14:textId="77777777" w:rsidR="002749A1" w:rsidRDefault="002749A1">
      <w:pPr>
        <w:spacing w:after="0"/>
        <w:jc w:val="both"/>
        <w:rPr>
          <w:rFonts w:ascii="Open Sans" w:eastAsia="Open Sans" w:hAnsi="Open Sans" w:cs="Open Sans"/>
          <w:b/>
          <w:bCs/>
          <w:color w:val="496BB2"/>
          <w:sz w:val="24"/>
          <w:szCs w:val="24"/>
          <w:highlight w:val="white"/>
        </w:rPr>
      </w:pPr>
    </w:p>
    <w:p w14:paraId="11ECC873" w14:textId="77777777" w:rsidR="002749A1" w:rsidRDefault="002749A1">
      <w:pPr>
        <w:spacing w:after="0"/>
        <w:jc w:val="both"/>
        <w:rPr>
          <w:rFonts w:ascii="Open Sans" w:eastAsia="Open Sans" w:hAnsi="Open Sans" w:cs="Open Sans"/>
          <w:b/>
          <w:bCs/>
          <w:color w:val="496BB2"/>
          <w:sz w:val="24"/>
          <w:szCs w:val="24"/>
          <w:highlight w:val="white"/>
        </w:rPr>
      </w:pPr>
    </w:p>
    <w:p w14:paraId="43D2A69D" w14:textId="77777777" w:rsidR="002749A1" w:rsidRDefault="002749A1">
      <w:pPr>
        <w:spacing w:after="0"/>
        <w:jc w:val="both"/>
        <w:rPr>
          <w:rFonts w:ascii="Open Sans" w:eastAsia="Open Sans" w:hAnsi="Open Sans" w:cs="Open Sans"/>
          <w:b/>
          <w:bCs/>
          <w:color w:val="496BB2"/>
          <w:sz w:val="24"/>
          <w:szCs w:val="24"/>
          <w:highlight w:val="white"/>
        </w:rPr>
      </w:pPr>
    </w:p>
    <w:p w14:paraId="034EAFC7" w14:textId="77777777" w:rsidR="002749A1" w:rsidRDefault="002749A1">
      <w:pPr>
        <w:spacing w:after="0"/>
        <w:jc w:val="both"/>
        <w:rPr>
          <w:rFonts w:ascii="Open Sans" w:eastAsia="Open Sans" w:hAnsi="Open Sans" w:cs="Open Sans"/>
          <w:b/>
          <w:bCs/>
          <w:color w:val="496BB2"/>
          <w:sz w:val="24"/>
          <w:szCs w:val="24"/>
          <w:highlight w:val="white"/>
        </w:rPr>
      </w:pPr>
    </w:p>
    <w:p w14:paraId="7CBA177E" w14:textId="77777777" w:rsidR="002749A1" w:rsidRDefault="002749A1">
      <w:pPr>
        <w:spacing w:after="0"/>
        <w:jc w:val="both"/>
        <w:rPr>
          <w:rFonts w:ascii="Open Sans" w:eastAsia="Open Sans" w:hAnsi="Open Sans" w:cs="Open Sans"/>
          <w:b/>
          <w:bCs/>
          <w:color w:val="496BB2"/>
          <w:sz w:val="24"/>
          <w:szCs w:val="24"/>
          <w:highlight w:val="white"/>
        </w:rPr>
      </w:pPr>
    </w:p>
    <w:p w14:paraId="0A243171" w14:textId="27F63A70" w:rsidR="002749A1" w:rsidRDefault="00000000">
      <w:pPr>
        <w:spacing w:after="0"/>
        <w:jc w:val="both"/>
        <w:rPr>
          <w:rFonts w:ascii="Open Sans" w:eastAsia="Open Sans" w:hAnsi="Open Sans" w:cs="Open Sans"/>
          <w:b/>
          <w:bCs/>
          <w:color w:val="496BB2"/>
          <w:sz w:val="24"/>
          <w:szCs w:val="24"/>
          <w:highlight w:val="white"/>
        </w:rPr>
      </w:pPr>
      <w:r>
        <w:rPr>
          <w:rFonts w:ascii="Open Sans" w:eastAsia="Open Sans" w:hAnsi="Open Sans" w:cs="Open Sans"/>
          <w:b/>
          <w:bCs/>
          <w:color w:val="496BB2"/>
          <w:sz w:val="24"/>
          <w:szCs w:val="24"/>
          <w:highlight w:val="white"/>
        </w:rPr>
        <w:lastRenderedPageBreak/>
        <w:t>PRECIOS EN DÓLARES (USD) POR PERSONA SEGÚN CATEGORÍA</w:t>
      </w:r>
      <w:r w:rsidR="00245316">
        <w:rPr>
          <w:rFonts w:ascii="Open Sans" w:eastAsia="Open Sans" w:hAnsi="Open Sans" w:cs="Open Sans"/>
          <w:b/>
          <w:bCs/>
          <w:color w:val="496BB2"/>
          <w:sz w:val="24"/>
          <w:szCs w:val="24"/>
          <w:highlight w:val="white"/>
        </w:rPr>
        <w:t>, TEMPORADA</w:t>
      </w:r>
      <w:r>
        <w:rPr>
          <w:rFonts w:ascii="Open Sans" w:eastAsia="Open Sans" w:hAnsi="Open Sans" w:cs="Open Sans"/>
          <w:b/>
          <w:bCs/>
          <w:color w:val="496BB2"/>
          <w:sz w:val="24"/>
          <w:szCs w:val="24"/>
          <w:highlight w:val="white"/>
        </w:rPr>
        <w:t xml:space="preserve"> Y TIPO DE HABITACIÓN: </w:t>
      </w:r>
    </w:p>
    <w:p w14:paraId="29897F6A" w14:textId="0877C582" w:rsidR="002749A1" w:rsidRDefault="00000000">
      <w:pPr>
        <w:spacing w:after="0"/>
        <w:jc w:val="both"/>
        <w:rPr>
          <w:rFonts w:ascii="Open Sans" w:eastAsia="Open Sans" w:hAnsi="Open Sans" w:cs="Open Sans"/>
          <w:sz w:val="24"/>
          <w:szCs w:val="24"/>
          <w:highlight w:val="white"/>
        </w:rPr>
      </w:pPr>
      <w:r>
        <w:rPr>
          <w:rFonts w:ascii="Open Sans" w:eastAsia="Open Sans" w:hAnsi="Open Sans" w:cs="Open Sans"/>
          <w:b/>
          <w:bCs/>
          <w:sz w:val="24"/>
          <w:szCs w:val="24"/>
          <w:highlight w:val="white"/>
        </w:rPr>
        <w:t xml:space="preserve">VIGENCIA: </w:t>
      </w:r>
      <w:r w:rsidR="00682727">
        <w:rPr>
          <w:rFonts w:ascii="Open Sans" w:eastAsia="Open Sans" w:hAnsi="Open Sans" w:cs="Open Sans"/>
          <w:sz w:val="24"/>
          <w:szCs w:val="24"/>
          <w:highlight w:val="white"/>
        </w:rPr>
        <w:t>21 DE OCTUBRE</w:t>
      </w:r>
      <w:r>
        <w:rPr>
          <w:rFonts w:ascii="Open Sans" w:eastAsia="Open Sans" w:hAnsi="Open Sans" w:cs="Open Sans"/>
          <w:sz w:val="24"/>
          <w:szCs w:val="24"/>
          <w:highlight w:val="white"/>
        </w:rPr>
        <w:t xml:space="preserve"> </w:t>
      </w:r>
      <w:r w:rsidR="00682727">
        <w:rPr>
          <w:rFonts w:ascii="Open Sans" w:eastAsia="Open Sans" w:hAnsi="Open Sans" w:cs="Open Sans"/>
          <w:sz w:val="24"/>
          <w:szCs w:val="24"/>
          <w:highlight w:val="white"/>
        </w:rPr>
        <w:t xml:space="preserve">2026 </w:t>
      </w:r>
      <w:r>
        <w:rPr>
          <w:rFonts w:ascii="Open Sans" w:eastAsia="Open Sans" w:hAnsi="Open Sans" w:cs="Open Sans"/>
          <w:sz w:val="24"/>
          <w:szCs w:val="24"/>
          <w:highlight w:val="white"/>
        </w:rPr>
        <w:t>AL 16 DE DICIEMBRE 202</w:t>
      </w:r>
      <w:r w:rsidR="00682727">
        <w:rPr>
          <w:rFonts w:ascii="Open Sans" w:eastAsia="Open Sans" w:hAnsi="Open Sans" w:cs="Open Sans"/>
          <w:sz w:val="24"/>
          <w:szCs w:val="24"/>
          <w:highlight w:val="white"/>
        </w:rPr>
        <w:t>7</w:t>
      </w:r>
    </w:p>
    <w:tbl>
      <w:tblPr>
        <w:tblStyle w:val="a"/>
        <w:tblpPr w:leftFromText="141" w:rightFromText="141" w:vertAnchor="text" w:tblpX="70" w:tblpY="1"/>
        <w:tblW w:w="9493" w:type="dxa"/>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488"/>
        <w:gridCol w:w="2902"/>
        <w:gridCol w:w="1134"/>
        <w:gridCol w:w="1417"/>
        <w:gridCol w:w="1134"/>
        <w:gridCol w:w="1418"/>
      </w:tblGrid>
      <w:tr w:rsidR="00EC7AFF" w14:paraId="572EC8AD" w14:textId="77777777" w:rsidTr="003723BB">
        <w:trPr>
          <w:cnfStyle w:val="100000000000" w:firstRow="1" w:lastRow="0"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1AE9C44D" w14:textId="77777777" w:rsidR="00EC7AFF" w:rsidRDefault="00EC7AFF" w:rsidP="003723BB">
            <w:pPr>
              <w:spacing w:after="0" w:line="240" w:lineRule="auto"/>
              <w:jc w:val="center"/>
              <w:rPr>
                <w:rFonts w:ascii="Open Sans" w:eastAsia="Open Sans" w:hAnsi="Open Sans" w:cs="Open Sans"/>
              </w:rPr>
            </w:pPr>
            <w:r>
              <w:rPr>
                <w:rFonts w:ascii="Open Sans" w:eastAsia="Open Sans" w:hAnsi="Open Sans" w:cs="Open Sans"/>
              </w:rPr>
              <w:t>CATEGORÍA</w:t>
            </w:r>
          </w:p>
        </w:tc>
        <w:tc>
          <w:tcPr>
            <w:tcW w:w="2902" w:type="dxa"/>
            <w:vAlign w:val="center"/>
          </w:tcPr>
          <w:p w14:paraId="0E0898E5" w14:textId="6D12AA81" w:rsidR="00EC7AFF" w:rsidRDefault="00EC7AFF" w:rsidP="003723B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TEMPORADA</w:t>
            </w:r>
          </w:p>
        </w:tc>
        <w:tc>
          <w:tcPr>
            <w:tcW w:w="1134" w:type="dxa"/>
            <w:vAlign w:val="center"/>
          </w:tcPr>
          <w:p w14:paraId="151C79B2" w14:textId="74C03D9D" w:rsidR="00EC7AFF" w:rsidRDefault="00EC7AFF" w:rsidP="003723B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DOBLE</w:t>
            </w:r>
          </w:p>
        </w:tc>
        <w:tc>
          <w:tcPr>
            <w:tcW w:w="1417" w:type="dxa"/>
            <w:vAlign w:val="center"/>
          </w:tcPr>
          <w:p w14:paraId="00754C3A" w14:textId="77777777" w:rsidR="00EC7AFF" w:rsidRDefault="00EC7AFF" w:rsidP="003723B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SENCILLA</w:t>
            </w:r>
          </w:p>
        </w:tc>
        <w:tc>
          <w:tcPr>
            <w:tcW w:w="1134" w:type="dxa"/>
            <w:vAlign w:val="center"/>
          </w:tcPr>
          <w:p w14:paraId="2EFA0724" w14:textId="77777777" w:rsidR="00EC7AFF" w:rsidRDefault="00EC7AFF" w:rsidP="003723B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TRIPLE</w:t>
            </w:r>
          </w:p>
        </w:tc>
        <w:tc>
          <w:tcPr>
            <w:tcW w:w="1418" w:type="dxa"/>
            <w:vAlign w:val="center"/>
          </w:tcPr>
          <w:p w14:paraId="48F0C127" w14:textId="77777777" w:rsidR="00EC7AFF" w:rsidRDefault="00EC7AFF" w:rsidP="003723B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MENOR*</w:t>
            </w:r>
          </w:p>
        </w:tc>
      </w:tr>
      <w:tr w:rsidR="00EC7AFF" w14:paraId="3C0767A0" w14:textId="77777777" w:rsidTr="003723BB">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1488" w:type="dxa"/>
            <w:vMerge w:val="restart"/>
            <w:vAlign w:val="center"/>
          </w:tcPr>
          <w:p w14:paraId="38D56C5D" w14:textId="77777777" w:rsidR="00EC7AFF" w:rsidRDefault="00EC7AFF" w:rsidP="003723BB">
            <w:pPr>
              <w:spacing w:after="0" w:line="240" w:lineRule="auto"/>
              <w:jc w:val="center"/>
              <w:rPr>
                <w:rFonts w:ascii="Open Sans" w:eastAsia="Open Sans" w:hAnsi="Open Sans" w:cs="Open Sans"/>
              </w:rPr>
            </w:pPr>
            <w:r>
              <w:rPr>
                <w:rFonts w:ascii="Open Sans" w:eastAsia="Open Sans" w:hAnsi="Open Sans" w:cs="Open Sans"/>
              </w:rPr>
              <w:t>TURISTA</w:t>
            </w:r>
          </w:p>
        </w:tc>
        <w:tc>
          <w:tcPr>
            <w:tcW w:w="2902" w:type="dxa"/>
            <w:vAlign w:val="center"/>
          </w:tcPr>
          <w:p w14:paraId="3DB59C2B" w14:textId="1138A378" w:rsidR="00EC7AFF" w:rsidRDefault="00EC7AFF" w:rsidP="003723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21 OCT – 16 DIC </w:t>
            </w:r>
            <w:r w:rsidRPr="00EC7AFF">
              <w:rPr>
                <w:rFonts w:ascii="Open Sans" w:eastAsia="Open Sans" w:hAnsi="Open Sans" w:cs="Open Sans"/>
                <w:b/>
                <w:bCs/>
              </w:rPr>
              <w:t>2026</w:t>
            </w:r>
          </w:p>
        </w:tc>
        <w:tc>
          <w:tcPr>
            <w:tcW w:w="1134" w:type="dxa"/>
            <w:vAlign w:val="center"/>
          </w:tcPr>
          <w:p w14:paraId="6EAB0B9E" w14:textId="7ADE5025" w:rsidR="00EC7AFF" w:rsidRDefault="00EC7AFF" w:rsidP="003723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$965</w:t>
            </w:r>
          </w:p>
        </w:tc>
        <w:tc>
          <w:tcPr>
            <w:tcW w:w="1417" w:type="dxa"/>
            <w:vAlign w:val="center"/>
          </w:tcPr>
          <w:p w14:paraId="32E99274" w14:textId="77777777" w:rsidR="00EC7AFF" w:rsidRDefault="00EC7AFF" w:rsidP="003723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$1,265</w:t>
            </w:r>
          </w:p>
        </w:tc>
        <w:tc>
          <w:tcPr>
            <w:tcW w:w="1134" w:type="dxa"/>
            <w:vAlign w:val="center"/>
          </w:tcPr>
          <w:p w14:paraId="45A42EE7" w14:textId="77777777" w:rsidR="00EC7AFF" w:rsidRDefault="00EC7AFF" w:rsidP="003723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$955</w:t>
            </w:r>
          </w:p>
        </w:tc>
        <w:tc>
          <w:tcPr>
            <w:tcW w:w="1418" w:type="dxa"/>
            <w:vAlign w:val="center"/>
          </w:tcPr>
          <w:p w14:paraId="46A827B0" w14:textId="77777777" w:rsidR="00EC7AFF" w:rsidRDefault="00EC7AFF" w:rsidP="003723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$420</w:t>
            </w:r>
          </w:p>
        </w:tc>
      </w:tr>
      <w:tr w:rsidR="003723BB" w14:paraId="488B1008" w14:textId="77777777" w:rsidTr="003723BB">
        <w:trPr>
          <w:trHeight w:val="410"/>
        </w:trPr>
        <w:tc>
          <w:tcPr>
            <w:cnfStyle w:val="001000000000" w:firstRow="0" w:lastRow="0" w:firstColumn="1" w:lastColumn="0" w:oddVBand="0" w:evenVBand="0" w:oddHBand="0" w:evenHBand="0" w:firstRowFirstColumn="0" w:firstRowLastColumn="0" w:lastRowFirstColumn="0" w:lastRowLastColumn="0"/>
            <w:tcW w:w="1488" w:type="dxa"/>
            <w:vMerge/>
            <w:vAlign w:val="center"/>
          </w:tcPr>
          <w:p w14:paraId="5DFCDD81" w14:textId="77777777" w:rsidR="003723BB" w:rsidRDefault="003723BB" w:rsidP="003723BB">
            <w:pPr>
              <w:spacing w:after="0" w:line="240" w:lineRule="auto"/>
              <w:jc w:val="center"/>
              <w:rPr>
                <w:rFonts w:ascii="Open Sans" w:eastAsia="Open Sans" w:hAnsi="Open Sans" w:cs="Open Sans"/>
              </w:rPr>
            </w:pPr>
          </w:p>
        </w:tc>
        <w:tc>
          <w:tcPr>
            <w:tcW w:w="2902" w:type="dxa"/>
            <w:vAlign w:val="center"/>
          </w:tcPr>
          <w:p w14:paraId="48CA869D" w14:textId="66E16E5D" w:rsidR="003723BB" w:rsidRDefault="003723BB" w:rsidP="003723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15 ENE – 16 DIC </w:t>
            </w:r>
            <w:r w:rsidRPr="00EC7AFF">
              <w:rPr>
                <w:rFonts w:ascii="Open Sans" w:eastAsia="Open Sans" w:hAnsi="Open Sans" w:cs="Open Sans"/>
                <w:b/>
                <w:bCs/>
              </w:rPr>
              <w:t>2027</w:t>
            </w:r>
          </w:p>
        </w:tc>
        <w:tc>
          <w:tcPr>
            <w:tcW w:w="1134" w:type="dxa"/>
            <w:vAlign w:val="center"/>
          </w:tcPr>
          <w:p w14:paraId="1C9B0C54" w14:textId="0E554807" w:rsidR="003723BB" w:rsidRDefault="003723BB" w:rsidP="003723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sidRPr="00B045F9">
              <w:rPr>
                <w:rFonts w:ascii="Open Sans" w:eastAsia="Open Sans" w:hAnsi="Open Sans" w:cs="Open Sans"/>
              </w:rPr>
              <w:t>$</w:t>
            </w:r>
            <w:r w:rsidR="000A649D">
              <w:rPr>
                <w:rFonts w:ascii="Open Sans" w:eastAsia="Open Sans" w:hAnsi="Open Sans" w:cs="Open Sans"/>
              </w:rPr>
              <w:t>1,015</w:t>
            </w:r>
          </w:p>
        </w:tc>
        <w:tc>
          <w:tcPr>
            <w:tcW w:w="1417" w:type="dxa"/>
            <w:vAlign w:val="center"/>
          </w:tcPr>
          <w:p w14:paraId="0334BD73" w14:textId="26EBD503" w:rsidR="003723BB" w:rsidRDefault="003723BB" w:rsidP="003723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sidRPr="00B045F9">
              <w:rPr>
                <w:rFonts w:ascii="Open Sans" w:eastAsia="Open Sans" w:hAnsi="Open Sans" w:cs="Open Sans"/>
              </w:rPr>
              <w:t>$</w:t>
            </w:r>
            <w:r w:rsidR="000A649D">
              <w:rPr>
                <w:rFonts w:ascii="Open Sans" w:eastAsia="Open Sans" w:hAnsi="Open Sans" w:cs="Open Sans"/>
              </w:rPr>
              <w:t>1,330</w:t>
            </w:r>
          </w:p>
        </w:tc>
        <w:tc>
          <w:tcPr>
            <w:tcW w:w="1134" w:type="dxa"/>
            <w:vAlign w:val="center"/>
          </w:tcPr>
          <w:p w14:paraId="19548A78" w14:textId="0B8588F1" w:rsidR="003723BB" w:rsidRDefault="003723BB" w:rsidP="003723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sidRPr="00B045F9">
              <w:rPr>
                <w:rFonts w:ascii="Open Sans" w:eastAsia="Open Sans" w:hAnsi="Open Sans" w:cs="Open Sans"/>
              </w:rPr>
              <w:t>$</w:t>
            </w:r>
            <w:r w:rsidR="000A649D">
              <w:rPr>
                <w:rFonts w:ascii="Open Sans" w:eastAsia="Open Sans" w:hAnsi="Open Sans" w:cs="Open Sans"/>
              </w:rPr>
              <w:t>1,005</w:t>
            </w:r>
          </w:p>
        </w:tc>
        <w:tc>
          <w:tcPr>
            <w:tcW w:w="1418" w:type="dxa"/>
            <w:vAlign w:val="center"/>
          </w:tcPr>
          <w:p w14:paraId="5B50DF15" w14:textId="6E5E5DC0" w:rsidR="003723BB" w:rsidRDefault="003723BB" w:rsidP="003723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sidRPr="00B045F9">
              <w:rPr>
                <w:rFonts w:ascii="Open Sans" w:eastAsia="Open Sans" w:hAnsi="Open Sans" w:cs="Open Sans"/>
              </w:rPr>
              <w:t>$</w:t>
            </w:r>
            <w:r w:rsidR="000A649D">
              <w:rPr>
                <w:rFonts w:ascii="Open Sans" w:eastAsia="Open Sans" w:hAnsi="Open Sans" w:cs="Open Sans"/>
              </w:rPr>
              <w:t>440</w:t>
            </w:r>
          </w:p>
        </w:tc>
      </w:tr>
      <w:tr w:rsidR="00EC7AFF" w14:paraId="7D5611FB" w14:textId="77777777" w:rsidTr="003723BB">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1488" w:type="dxa"/>
            <w:vMerge w:val="restart"/>
            <w:shd w:val="clear" w:color="auto" w:fill="auto"/>
            <w:vAlign w:val="center"/>
          </w:tcPr>
          <w:p w14:paraId="031F330E" w14:textId="77777777" w:rsidR="00EC7AFF" w:rsidRDefault="00EC7AFF" w:rsidP="003723BB">
            <w:pPr>
              <w:spacing w:after="0" w:line="240" w:lineRule="auto"/>
              <w:jc w:val="center"/>
              <w:rPr>
                <w:rFonts w:ascii="Open Sans" w:eastAsia="Open Sans" w:hAnsi="Open Sans" w:cs="Open Sans"/>
              </w:rPr>
            </w:pPr>
            <w:r>
              <w:rPr>
                <w:rFonts w:ascii="Open Sans" w:eastAsia="Open Sans" w:hAnsi="Open Sans" w:cs="Open Sans"/>
              </w:rPr>
              <w:t>PRIMERA</w:t>
            </w:r>
          </w:p>
        </w:tc>
        <w:tc>
          <w:tcPr>
            <w:tcW w:w="2902" w:type="dxa"/>
            <w:vAlign w:val="center"/>
          </w:tcPr>
          <w:p w14:paraId="3A623767" w14:textId="5C607CD9" w:rsidR="00EC7AFF" w:rsidRDefault="00EC7AFF" w:rsidP="003723BB">
            <w:pPr>
              <w:spacing w:after="0" w:line="240" w:lineRule="auto"/>
              <w:ind w:left="720" w:hanging="72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21 OCT – 16 DIC </w:t>
            </w:r>
            <w:r w:rsidRPr="00EC7AFF">
              <w:rPr>
                <w:rFonts w:ascii="Open Sans" w:eastAsia="Open Sans" w:hAnsi="Open Sans" w:cs="Open Sans"/>
                <w:b/>
                <w:bCs/>
              </w:rPr>
              <w:t>2026</w:t>
            </w:r>
          </w:p>
        </w:tc>
        <w:tc>
          <w:tcPr>
            <w:tcW w:w="1134" w:type="dxa"/>
            <w:vAlign w:val="center"/>
          </w:tcPr>
          <w:p w14:paraId="5EF64FF7" w14:textId="7B34F9DB" w:rsidR="00EC7AFF" w:rsidRDefault="00EC7AFF" w:rsidP="003723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$1,125</w:t>
            </w:r>
          </w:p>
        </w:tc>
        <w:tc>
          <w:tcPr>
            <w:tcW w:w="1417" w:type="dxa"/>
            <w:vAlign w:val="center"/>
          </w:tcPr>
          <w:p w14:paraId="2A669332" w14:textId="77777777" w:rsidR="00EC7AFF" w:rsidRDefault="00EC7AFF" w:rsidP="003723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$1,595</w:t>
            </w:r>
          </w:p>
        </w:tc>
        <w:tc>
          <w:tcPr>
            <w:tcW w:w="1134" w:type="dxa"/>
            <w:vAlign w:val="center"/>
          </w:tcPr>
          <w:p w14:paraId="3C29B530" w14:textId="77777777" w:rsidR="00EC7AFF" w:rsidRDefault="00EC7AFF" w:rsidP="003723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$1,115</w:t>
            </w:r>
          </w:p>
        </w:tc>
        <w:tc>
          <w:tcPr>
            <w:tcW w:w="1418" w:type="dxa"/>
            <w:vAlign w:val="center"/>
          </w:tcPr>
          <w:p w14:paraId="2718CBFB" w14:textId="77777777" w:rsidR="00EC7AFF" w:rsidRDefault="00EC7AFF" w:rsidP="003723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$420</w:t>
            </w:r>
          </w:p>
        </w:tc>
      </w:tr>
      <w:tr w:rsidR="003723BB" w14:paraId="0F1D5A20" w14:textId="77777777" w:rsidTr="003723BB">
        <w:trPr>
          <w:trHeight w:val="410"/>
        </w:trPr>
        <w:tc>
          <w:tcPr>
            <w:cnfStyle w:val="001000000000" w:firstRow="0" w:lastRow="0" w:firstColumn="1" w:lastColumn="0" w:oddVBand="0" w:evenVBand="0" w:oddHBand="0" w:evenHBand="0" w:firstRowFirstColumn="0" w:firstRowLastColumn="0" w:lastRowFirstColumn="0" w:lastRowLastColumn="0"/>
            <w:tcW w:w="1488" w:type="dxa"/>
            <w:vMerge/>
            <w:vAlign w:val="center"/>
          </w:tcPr>
          <w:p w14:paraId="392FAC7B" w14:textId="77777777" w:rsidR="003723BB" w:rsidRDefault="003723BB" w:rsidP="003723BB">
            <w:pPr>
              <w:spacing w:after="0" w:line="240" w:lineRule="auto"/>
              <w:jc w:val="center"/>
              <w:rPr>
                <w:rFonts w:ascii="Open Sans" w:eastAsia="Open Sans" w:hAnsi="Open Sans" w:cs="Open Sans"/>
              </w:rPr>
            </w:pPr>
          </w:p>
        </w:tc>
        <w:tc>
          <w:tcPr>
            <w:tcW w:w="2902" w:type="dxa"/>
            <w:vAlign w:val="center"/>
          </w:tcPr>
          <w:p w14:paraId="74F8CB0A" w14:textId="7CA26C64" w:rsidR="003723BB" w:rsidRDefault="003723BB" w:rsidP="003723BB">
            <w:pPr>
              <w:spacing w:after="0" w:line="240" w:lineRule="auto"/>
              <w:ind w:left="720" w:hanging="72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15 ENE – 16 DIC </w:t>
            </w:r>
            <w:r w:rsidRPr="00EC7AFF">
              <w:rPr>
                <w:rFonts w:ascii="Open Sans" w:eastAsia="Open Sans" w:hAnsi="Open Sans" w:cs="Open Sans"/>
                <w:b/>
                <w:bCs/>
              </w:rPr>
              <w:t>2027</w:t>
            </w:r>
          </w:p>
        </w:tc>
        <w:tc>
          <w:tcPr>
            <w:tcW w:w="1134" w:type="dxa"/>
            <w:vAlign w:val="center"/>
          </w:tcPr>
          <w:p w14:paraId="07922F1B" w14:textId="0AFBB04C" w:rsidR="003723BB" w:rsidRDefault="003723BB" w:rsidP="003723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sidRPr="002661A1">
              <w:rPr>
                <w:rFonts w:ascii="Open Sans" w:eastAsia="Open Sans" w:hAnsi="Open Sans" w:cs="Open Sans"/>
              </w:rPr>
              <w:t>$</w:t>
            </w:r>
            <w:r w:rsidR="000A649D">
              <w:rPr>
                <w:rFonts w:ascii="Open Sans" w:eastAsia="Open Sans" w:hAnsi="Open Sans" w:cs="Open Sans"/>
              </w:rPr>
              <w:t>1,185</w:t>
            </w:r>
          </w:p>
        </w:tc>
        <w:tc>
          <w:tcPr>
            <w:tcW w:w="1417" w:type="dxa"/>
            <w:vAlign w:val="center"/>
          </w:tcPr>
          <w:p w14:paraId="0E25C4A7" w14:textId="201D73EE" w:rsidR="003723BB" w:rsidRDefault="003723BB" w:rsidP="003723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sidRPr="002661A1">
              <w:rPr>
                <w:rFonts w:ascii="Open Sans" w:eastAsia="Open Sans" w:hAnsi="Open Sans" w:cs="Open Sans"/>
              </w:rPr>
              <w:t>$</w:t>
            </w:r>
            <w:r w:rsidR="000A649D">
              <w:rPr>
                <w:rFonts w:ascii="Open Sans" w:eastAsia="Open Sans" w:hAnsi="Open Sans" w:cs="Open Sans"/>
              </w:rPr>
              <w:t>1,675</w:t>
            </w:r>
          </w:p>
        </w:tc>
        <w:tc>
          <w:tcPr>
            <w:tcW w:w="1134" w:type="dxa"/>
            <w:vAlign w:val="center"/>
          </w:tcPr>
          <w:p w14:paraId="59F5E3BA" w14:textId="169F4A9A" w:rsidR="003723BB" w:rsidRDefault="003723BB" w:rsidP="003723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sidRPr="002661A1">
              <w:rPr>
                <w:rFonts w:ascii="Open Sans" w:eastAsia="Open Sans" w:hAnsi="Open Sans" w:cs="Open Sans"/>
              </w:rPr>
              <w:t>$</w:t>
            </w:r>
            <w:r w:rsidR="000A649D">
              <w:rPr>
                <w:rFonts w:ascii="Open Sans" w:eastAsia="Open Sans" w:hAnsi="Open Sans" w:cs="Open Sans"/>
              </w:rPr>
              <w:t>1,170</w:t>
            </w:r>
          </w:p>
        </w:tc>
        <w:tc>
          <w:tcPr>
            <w:tcW w:w="1418" w:type="dxa"/>
            <w:vAlign w:val="center"/>
          </w:tcPr>
          <w:p w14:paraId="492E4517" w14:textId="4D702CF5" w:rsidR="003723BB" w:rsidRDefault="003723BB" w:rsidP="003723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sidRPr="002661A1">
              <w:rPr>
                <w:rFonts w:ascii="Open Sans" w:eastAsia="Open Sans" w:hAnsi="Open Sans" w:cs="Open Sans"/>
              </w:rPr>
              <w:t>$</w:t>
            </w:r>
            <w:r w:rsidR="000A649D">
              <w:rPr>
                <w:rFonts w:ascii="Open Sans" w:eastAsia="Open Sans" w:hAnsi="Open Sans" w:cs="Open Sans"/>
              </w:rPr>
              <w:t>440</w:t>
            </w:r>
          </w:p>
        </w:tc>
      </w:tr>
      <w:tr w:rsidR="00EC7AFF" w14:paraId="12E4FC0F" w14:textId="77777777" w:rsidTr="003723BB">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1488" w:type="dxa"/>
            <w:vMerge w:val="restart"/>
            <w:vAlign w:val="center"/>
          </w:tcPr>
          <w:p w14:paraId="69FCB40E" w14:textId="77777777" w:rsidR="00EC7AFF" w:rsidRDefault="00EC7AFF" w:rsidP="003723BB">
            <w:pPr>
              <w:spacing w:after="0" w:line="240" w:lineRule="auto"/>
              <w:jc w:val="center"/>
              <w:rPr>
                <w:rFonts w:ascii="Open Sans" w:eastAsia="Open Sans" w:hAnsi="Open Sans" w:cs="Open Sans"/>
              </w:rPr>
            </w:pPr>
            <w:r>
              <w:rPr>
                <w:rFonts w:ascii="Open Sans" w:eastAsia="Open Sans" w:hAnsi="Open Sans" w:cs="Open Sans"/>
              </w:rPr>
              <w:t>LUJO</w:t>
            </w:r>
          </w:p>
        </w:tc>
        <w:tc>
          <w:tcPr>
            <w:tcW w:w="2902" w:type="dxa"/>
            <w:vAlign w:val="center"/>
          </w:tcPr>
          <w:p w14:paraId="075C0723" w14:textId="7E25372E" w:rsidR="00EC7AFF" w:rsidRDefault="00EC7AFF" w:rsidP="003723BB">
            <w:pPr>
              <w:spacing w:after="0" w:line="240" w:lineRule="auto"/>
              <w:ind w:left="720" w:hanging="72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21 OCT – 16 DIC </w:t>
            </w:r>
            <w:r w:rsidRPr="00EC7AFF">
              <w:rPr>
                <w:rFonts w:ascii="Open Sans" w:eastAsia="Open Sans" w:hAnsi="Open Sans" w:cs="Open Sans"/>
                <w:b/>
                <w:bCs/>
              </w:rPr>
              <w:t>2026</w:t>
            </w:r>
          </w:p>
        </w:tc>
        <w:tc>
          <w:tcPr>
            <w:tcW w:w="1134" w:type="dxa"/>
            <w:vAlign w:val="center"/>
          </w:tcPr>
          <w:p w14:paraId="1E947041" w14:textId="64F4332C" w:rsidR="00EC7AFF" w:rsidRDefault="00EC7AFF" w:rsidP="003723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$1,335</w:t>
            </w:r>
          </w:p>
        </w:tc>
        <w:tc>
          <w:tcPr>
            <w:tcW w:w="1417" w:type="dxa"/>
            <w:vAlign w:val="center"/>
          </w:tcPr>
          <w:p w14:paraId="3FA3280F" w14:textId="77777777" w:rsidR="00EC7AFF" w:rsidRDefault="00EC7AFF" w:rsidP="003723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$2,025</w:t>
            </w:r>
          </w:p>
        </w:tc>
        <w:tc>
          <w:tcPr>
            <w:tcW w:w="1134" w:type="dxa"/>
            <w:vAlign w:val="center"/>
          </w:tcPr>
          <w:p w14:paraId="714494FF" w14:textId="77777777" w:rsidR="00EC7AFF" w:rsidRDefault="00EC7AFF" w:rsidP="003723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$1,325</w:t>
            </w:r>
          </w:p>
        </w:tc>
        <w:tc>
          <w:tcPr>
            <w:tcW w:w="1418" w:type="dxa"/>
            <w:vAlign w:val="center"/>
          </w:tcPr>
          <w:p w14:paraId="6F14FAC3" w14:textId="77777777" w:rsidR="00EC7AFF" w:rsidRDefault="00EC7AFF" w:rsidP="003723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$420</w:t>
            </w:r>
          </w:p>
        </w:tc>
      </w:tr>
      <w:tr w:rsidR="003723BB" w14:paraId="5F9380A5" w14:textId="77777777" w:rsidTr="003723BB">
        <w:trPr>
          <w:trHeight w:val="410"/>
        </w:trPr>
        <w:tc>
          <w:tcPr>
            <w:cnfStyle w:val="001000000000" w:firstRow="0" w:lastRow="0" w:firstColumn="1" w:lastColumn="0" w:oddVBand="0" w:evenVBand="0" w:oddHBand="0" w:evenHBand="0" w:firstRowFirstColumn="0" w:firstRowLastColumn="0" w:lastRowFirstColumn="0" w:lastRowLastColumn="0"/>
            <w:tcW w:w="1488" w:type="dxa"/>
            <w:vMerge/>
            <w:vAlign w:val="center"/>
          </w:tcPr>
          <w:p w14:paraId="3C988EA9" w14:textId="77777777" w:rsidR="003723BB" w:rsidRDefault="003723BB" w:rsidP="003723BB">
            <w:pPr>
              <w:spacing w:after="0" w:line="240" w:lineRule="auto"/>
              <w:jc w:val="center"/>
              <w:rPr>
                <w:rFonts w:ascii="Open Sans" w:eastAsia="Open Sans" w:hAnsi="Open Sans" w:cs="Open Sans"/>
              </w:rPr>
            </w:pPr>
          </w:p>
        </w:tc>
        <w:tc>
          <w:tcPr>
            <w:tcW w:w="2902" w:type="dxa"/>
            <w:vAlign w:val="center"/>
          </w:tcPr>
          <w:p w14:paraId="43A5C329" w14:textId="74C2CD7A" w:rsidR="003723BB" w:rsidRDefault="003723BB" w:rsidP="003723BB">
            <w:pPr>
              <w:spacing w:after="0" w:line="240" w:lineRule="auto"/>
              <w:ind w:left="720" w:hanging="72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15 ENE – 16 DIC </w:t>
            </w:r>
            <w:r w:rsidRPr="00EC7AFF">
              <w:rPr>
                <w:rFonts w:ascii="Open Sans" w:eastAsia="Open Sans" w:hAnsi="Open Sans" w:cs="Open Sans"/>
                <w:b/>
                <w:bCs/>
              </w:rPr>
              <w:t>2027</w:t>
            </w:r>
          </w:p>
        </w:tc>
        <w:tc>
          <w:tcPr>
            <w:tcW w:w="1134" w:type="dxa"/>
            <w:vAlign w:val="center"/>
          </w:tcPr>
          <w:p w14:paraId="493CC699" w14:textId="3450AE94" w:rsidR="003723BB" w:rsidRDefault="003723BB" w:rsidP="003723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sidRPr="00F70498">
              <w:rPr>
                <w:rFonts w:ascii="Open Sans" w:eastAsia="Open Sans" w:hAnsi="Open Sans" w:cs="Open Sans"/>
              </w:rPr>
              <w:t>$</w:t>
            </w:r>
            <w:r w:rsidR="00203691">
              <w:rPr>
                <w:rFonts w:ascii="Open Sans" w:eastAsia="Open Sans" w:hAnsi="Open Sans" w:cs="Open Sans"/>
              </w:rPr>
              <w:t>1,405</w:t>
            </w:r>
          </w:p>
        </w:tc>
        <w:tc>
          <w:tcPr>
            <w:tcW w:w="1417" w:type="dxa"/>
            <w:vAlign w:val="center"/>
          </w:tcPr>
          <w:p w14:paraId="3B9BB918" w14:textId="2A36DE91" w:rsidR="003723BB" w:rsidRDefault="003723BB" w:rsidP="003723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sidRPr="00F70498">
              <w:rPr>
                <w:rFonts w:ascii="Open Sans" w:eastAsia="Open Sans" w:hAnsi="Open Sans" w:cs="Open Sans"/>
              </w:rPr>
              <w:t>$</w:t>
            </w:r>
            <w:r w:rsidR="00203691">
              <w:rPr>
                <w:rFonts w:ascii="Open Sans" w:eastAsia="Open Sans" w:hAnsi="Open Sans" w:cs="Open Sans"/>
              </w:rPr>
              <w:t>2,130</w:t>
            </w:r>
          </w:p>
        </w:tc>
        <w:tc>
          <w:tcPr>
            <w:tcW w:w="1134" w:type="dxa"/>
            <w:vAlign w:val="center"/>
          </w:tcPr>
          <w:p w14:paraId="60189B91" w14:textId="1E8289B5" w:rsidR="003723BB" w:rsidRDefault="003723BB" w:rsidP="003723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sidRPr="00F70498">
              <w:rPr>
                <w:rFonts w:ascii="Open Sans" w:eastAsia="Open Sans" w:hAnsi="Open Sans" w:cs="Open Sans"/>
              </w:rPr>
              <w:t>$</w:t>
            </w:r>
            <w:r w:rsidR="00203691">
              <w:rPr>
                <w:rFonts w:ascii="Open Sans" w:eastAsia="Open Sans" w:hAnsi="Open Sans" w:cs="Open Sans"/>
              </w:rPr>
              <w:t>1,390</w:t>
            </w:r>
          </w:p>
        </w:tc>
        <w:tc>
          <w:tcPr>
            <w:tcW w:w="1418" w:type="dxa"/>
            <w:vAlign w:val="center"/>
          </w:tcPr>
          <w:p w14:paraId="2B14FF51" w14:textId="70F9B14F" w:rsidR="003723BB" w:rsidRDefault="003723BB" w:rsidP="003723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sidRPr="00F70498">
              <w:rPr>
                <w:rFonts w:ascii="Open Sans" w:eastAsia="Open Sans" w:hAnsi="Open Sans" w:cs="Open Sans"/>
              </w:rPr>
              <w:t>$</w:t>
            </w:r>
            <w:r w:rsidR="00203691">
              <w:rPr>
                <w:rFonts w:ascii="Open Sans" w:eastAsia="Open Sans" w:hAnsi="Open Sans" w:cs="Open Sans"/>
              </w:rPr>
              <w:t>440</w:t>
            </w:r>
          </w:p>
        </w:tc>
      </w:tr>
    </w:tbl>
    <w:p w14:paraId="44A9D0D1" w14:textId="651CE0CF" w:rsidR="002749A1" w:rsidRDefault="00000000">
      <w:pPr>
        <w:spacing w:after="0"/>
        <w:jc w:val="both"/>
        <w:rPr>
          <w:rFonts w:ascii="Open Sans" w:eastAsia="Open Sans" w:hAnsi="Open Sans" w:cs="Open Sans"/>
          <w:b/>
          <w:bCs/>
        </w:rPr>
      </w:pPr>
      <w:r>
        <w:rPr>
          <w:rFonts w:ascii="Open Sans" w:eastAsia="Open Sans" w:hAnsi="Open Sans" w:cs="Open Sans"/>
          <w:b/>
          <w:bCs/>
        </w:rPr>
        <w:t xml:space="preserve">NOTA IMPORTANTE: </w:t>
      </w:r>
    </w:p>
    <w:p w14:paraId="41BCB073" w14:textId="77777777" w:rsidR="002749A1"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Este tour opera con un mínimo de 02 pasajeros.</w:t>
      </w:r>
    </w:p>
    <w:p w14:paraId="7ECA1366" w14:textId="77777777" w:rsidR="002749A1" w:rsidRPr="00682727"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Consultar tarifa para días festivos. </w:t>
      </w:r>
    </w:p>
    <w:p w14:paraId="7948284D" w14:textId="5E41A6A1" w:rsidR="00682727" w:rsidRPr="00682727" w:rsidRDefault="00682727" w:rsidP="00682727">
      <w:pPr>
        <w:numPr>
          <w:ilvl w:val="0"/>
          <w:numId w:val="2"/>
        </w:numPr>
        <w:pBdr>
          <w:top w:val="nil"/>
          <w:left w:val="nil"/>
          <w:bottom w:val="nil"/>
          <w:right w:val="nil"/>
          <w:between w:val="nil"/>
        </w:pBdr>
        <w:spacing w:after="0"/>
        <w:jc w:val="both"/>
        <w:rPr>
          <w:rFonts w:ascii="Open Sans" w:eastAsia="Open Sans" w:hAnsi="Open Sans" w:cs="Open Sans"/>
          <w:color w:val="000000"/>
          <w:lang w:val="es-MX"/>
        </w:rPr>
      </w:pPr>
      <w:r w:rsidRPr="00682727">
        <w:rPr>
          <w:rFonts w:ascii="Open Sans" w:eastAsia="Open Sans" w:hAnsi="Open Sans" w:cs="Open Sans"/>
          <w:color w:val="000000"/>
          <w:lang w:val="es-MX"/>
        </w:rPr>
        <w:t xml:space="preserve">(**) Tarifas </w:t>
      </w:r>
      <w:r w:rsidR="000A6719">
        <w:rPr>
          <w:rFonts w:ascii="Open Sans" w:eastAsia="Open Sans" w:hAnsi="Open Sans" w:cs="Open Sans"/>
          <w:color w:val="000000"/>
          <w:lang w:val="es-MX"/>
        </w:rPr>
        <w:t xml:space="preserve">NO válidas </w:t>
      </w:r>
      <w:r>
        <w:rPr>
          <w:rFonts w:ascii="Open Sans" w:eastAsia="Open Sans" w:hAnsi="Open Sans" w:cs="Open Sans"/>
          <w:color w:val="000000"/>
          <w:lang w:val="es-MX"/>
        </w:rPr>
        <w:t xml:space="preserve">durante cruce de temporada alta como: </w:t>
      </w:r>
      <w:r w:rsidRPr="00682727">
        <w:rPr>
          <w:rFonts w:ascii="Open Sans" w:eastAsia="Open Sans" w:hAnsi="Open Sans" w:cs="Open Sans"/>
          <w:color w:val="000000"/>
          <w:lang w:val="es-MX"/>
        </w:rPr>
        <w:t>Cuaresma, Semana Santa, Festival de La Luz, Festival de las Flores, Navidad y Fin de Año. </w:t>
      </w:r>
    </w:p>
    <w:p w14:paraId="29573847" w14:textId="77777777" w:rsidR="002749A1"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 Tarifa de menor no incluye desayunos. </w:t>
      </w:r>
    </w:p>
    <w:p w14:paraId="1216B7F7" w14:textId="77777777" w:rsidR="002749A1"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Para categoría turista favor de consultar la edad máxima del menor. </w:t>
      </w:r>
    </w:p>
    <w:p w14:paraId="0C9C2CBD" w14:textId="383A8823" w:rsidR="002749A1"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Para categoría primera y lujo pueden compartir habitación con sus padres 2 niños menores de 10 años sin costo alguno en plan europeo (sin alimentación), si desea incluir los desayunos tiene un costo de $</w:t>
      </w:r>
      <w:r w:rsidR="005C7423">
        <w:rPr>
          <w:rFonts w:ascii="Open Sans" w:eastAsia="Open Sans" w:hAnsi="Open Sans" w:cs="Open Sans"/>
          <w:color w:val="000000"/>
        </w:rPr>
        <w:t>30</w:t>
      </w:r>
      <w:r>
        <w:rPr>
          <w:rFonts w:ascii="Open Sans" w:eastAsia="Open Sans" w:hAnsi="Open Sans" w:cs="Open Sans"/>
          <w:color w:val="000000"/>
        </w:rPr>
        <w:t xml:space="preserve"> USD por niño por desayuno. </w:t>
      </w:r>
    </w:p>
    <w:p w14:paraId="5E6D165D" w14:textId="4371516D" w:rsidR="002749A1"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En Antigua y Panajachel están aplicando un resort fee, favor de consultar en condiciones.</w:t>
      </w:r>
      <w:r w:rsidR="002D02B4">
        <w:rPr>
          <w:rFonts w:ascii="Open Sans" w:eastAsia="Open Sans" w:hAnsi="Open Sans" w:cs="Open Sans"/>
          <w:color w:val="000000"/>
        </w:rPr>
        <w:t xml:space="preserve"> </w:t>
      </w:r>
    </w:p>
    <w:p w14:paraId="19FFE779" w14:textId="77777777" w:rsidR="002749A1" w:rsidRDefault="00000000">
      <w:pPr>
        <w:pBdr>
          <w:top w:val="nil"/>
          <w:left w:val="nil"/>
          <w:bottom w:val="nil"/>
          <w:right w:val="nil"/>
          <w:between w:val="nil"/>
        </w:pBdr>
        <w:spacing w:after="0"/>
        <w:ind w:left="720"/>
        <w:jc w:val="both"/>
        <w:rPr>
          <w:rFonts w:ascii="Open Sans" w:eastAsia="Open Sans" w:hAnsi="Open Sans" w:cs="Open Sans"/>
          <w:color w:val="000000"/>
        </w:rPr>
      </w:pPr>
      <w:r>
        <w:rPr>
          <w:rFonts w:ascii="Open Sans" w:eastAsia="Open Sans" w:hAnsi="Open Sans" w:cs="Open Sans"/>
          <w:color w:val="000000"/>
        </w:rPr>
        <w:t>Consultar la tarifa de cada hotel, al momento de reservar.</w:t>
      </w:r>
    </w:p>
    <w:p w14:paraId="095FBFD6" w14:textId="3C0798B4" w:rsidR="002749A1"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Consultar por tarifa de vuelo interno </w:t>
      </w:r>
      <w:r w:rsidR="002D02B4">
        <w:rPr>
          <w:rFonts w:ascii="Open Sans" w:eastAsia="Open Sans" w:hAnsi="Open Sans" w:cs="Open Sans"/>
          <w:color w:val="000000"/>
        </w:rPr>
        <w:t xml:space="preserve">Guatemala – </w:t>
      </w:r>
      <w:r>
        <w:rPr>
          <w:rFonts w:ascii="Open Sans" w:eastAsia="Open Sans" w:hAnsi="Open Sans" w:cs="Open Sans"/>
          <w:color w:val="000000"/>
        </w:rPr>
        <w:t>Flores – Guatemala. (Tarifa sujeta a cambios sin previo aviso).</w:t>
      </w:r>
    </w:p>
    <w:p w14:paraId="394F3508" w14:textId="77777777" w:rsidR="002749A1" w:rsidRDefault="002749A1">
      <w:pPr>
        <w:pBdr>
          <w:top w:val="nil"/>
          <w:left w:val="nil"/>
          <w:bottom w:val="nil"/>
          <w:right w:val="nil"/>
          <w:between w:val="nil"/>
        </w:pBdr>
        <w:spacing w:after="0"/>
        <w:ind w:left="720"/>
        <w:jc w:val="both"/>
        <w:rPr>
          <w:rFonts w:ascii="Open Sans" w:eastAsia="Open Sans" w:hAnsi="Open Sans" w:cs="Open Sans"/>
          <w:b/>
          <w:bCs/>
          <w:color w:val="000000"/>
          <w:sz w:val="24"/>
          <w:szCs w:val="24"/>
        </w:rPr>
      </w:pPr>
    </w:p>
    <w:p w14:paraId="2EB247E7" w14:textId="77777777" w:rsidR="002749A1" w:rsidRDefault="00000000">
      <w:pPr>
        <w:spacing w:after="0"/>
        <w:jc w:val="center"/>
        <w:rPr>
          <w:rFonts w:ascii="Open Sans" w:eastAsia="Open Sans" w:hAnsi="Open Sans" w:cs="Open Sans"/>
          <w:b/>
          <w:bCs/>
          <w:sz w:val="24"/>
          <w:szCs w:val="24"/>
        </w:rPr>
      </w:pPr>
      <w:r>
        <w:rPr>
          <w:rFonts w:ascii="Open Sans" w:eastAsia="Open Sans" w:hAnsi="Open Sans" w:cs="Open Sans"/>
          <w:b/>
          <w:bCs/>
          <w:sz w:val="24"/>
          <w:szCs w:val="24"/>
        </w:rPr>
        <w:t>“Precios sujetos a disponibilidad y al tipo de cambio publicado en la página de prisma del día en que se realiza el pago”</w:t>
      </w:r>
    </w:p>
    <w:p w14:paraId="087D3426" w14:textId="77777777" w:rsidR="002749A1" w:rsidRDefault="002749A1">
      <w:pPr>
        <w:spacing w:after="0"/>
        <w:rPr>
          <w:rFonts w:ascii="Open Sans" w:eastAsia="Open Sans" w:hAnsi="Open Sans" w:cs="Open Sans"/>
          <w:b/>
          <w:bCs/>
          <w:color w:val="366091"/>
          <w:sz w:val="24"/>
          <w:szCs w:val="24"/>
        </w:rPr>
      </w:pPr>
    </w:p>
    <w:p w14:paraId="4646575E" w14:textId="77777777" w:rsidR="002749A1" w:rsidRDefault="002749A1">
      <w:pPr>
        <w:spacing w:after="0"/>
        <w:rPr>
          <w:rFonts w:ascii="Open Sans" w:eastAsia="Open Sans" w:hAnsi="Open Sans" w:cs="Open Sans"/>
          <w:b/>
          <w:bCs/>
          <w:color w:val="366091"/>
          <w:sz w:val="24"/>
          <w:szCs w:val="24"/>
        </w:rPr>
      </w:pPr>
    </w:p>
    <w:p w14:paraId="4C47CF12" w14:textId="77777777" w:rsidR="002749A1" w:rsidRDefault="002749A1">
      <w:pPr>
        <w:spacing w:after="0"/>
        <w:rPr>
          <w:rFonts w:ascii="Open Sans" w:eastAsia="Open Sans" w:hAnsi="Open Sans" w:cs="Open Sans"/>
          <w:b/>
          <w:bCs/>
          <w:color w:val="366091"/>
          <w:sz w:val="24"/>
          <w:szCs w:val="24"/>
        </w:rPr>
      </w:pPr>
    </w:p>
    <w:p w14:paraId="79DFCD50" w14:textId="77777777" w:rsidR="002749A1" w:rsidRDefault="002749A1">
      <w:pPr>
        <w:spacing w:after="0"/>
        <w:rPr>
          <w:rFonts w:ascii="Open Sans" w:eastAsia="Open Sans" w:hAnsi="Open Sans" w:cs="Open Sans"/>
          <w:b/>
          <w:bCs/>
          <w:color w:val="366091"/>
          <w:sz w:val="24"/>
          <w:szCs w:val="24"/>
        </w:rPr>
      </w:pPr>
    </w:p>
    <w:p w14:paraId="19D465DC" w14:textId="77777777" w:rsidR="002749A1" w:rsidRDefault="00000000">
      <w:pPr>
        <w:spacing w:after="0"/>
        <w:rPr>
          <w:rFonts w:ascii="Open Sans" w:eastAsia="Open Sans" w:hAnsi="Open Sans" w:cs="Open Sans"/>
          <w:b/>
          <w:bCs/>
          <w:sz w:val="24"/>
          <w:szCs w:val="24"/>
        </w:rPr>
      </w:pPr>
      <w:r>
        <w:rPr>
          <w:rFonts w:ascii="Open Sans" w:eastAsia="Open Sans" w:hAnsi="Open Sans" w:cs="Open Sans"/>
          <w:b/>
          <w:bCs/>
          <w:color w:val="366091"/>
          <w:sz w:val="24"/>
          <w:szCs w:val="24"/>
        </w:rPr>
        <w:lastRenderedPageBreak/>
        <w:t>INCLUYE:</w:t>
      </w:r>
    </w:p>
    <w:p w14:paraId="04545CB4" w14:textId="77777777" w:rsidR="002749A1" w:rsidRDefault="00000000">
      <w:pPr>
        <w:numPr>
          <w:ilvl w:val="0"/>
          <w:numId w:val="1"/>
        </w:numPr>
        <w:pBdr>
          <w:top w:val="nil"/>
          <w:left w:val="nil"/>
          <w:bottom w:val="nil"/>
          <w:right w:val="nil"/>
          <w:between w:val="nil"/>
        </w:pBdr>
        <w:tabs>
          <w:tab w:val="left" w:pos="5954"/>
        </w:tabs>
        <w:spacing w:after="0"/>
        <w:ind w:left="709"/>
        <w:jc w:val="both"/>
      </w:pPr>
      <w:r>
        <w:rPr>
          <w:rFonts w:ascii="Open Sans" w:eastAsia="Open Sans" w:hAnsi="Open Sans" w:cs="Open Sans"/>
          <w:color w:val="000000"/>
        </w:rPr>
        <w:t xml:space="preserve">Alojamiento según categoría. </w:t>
      </w:r>
    </w:p>
    <w:p w14:paraId="33750636" w14:textId="77777777" w:rsidR="002749A1" w:rsidRDefault="00000000">
      <w:pPr>
        <w:numPr>
          <w:ilvl w:val="0"/>
          <w:numId w:val="1"/>
        </w:numPr>
        <w:pBdr>
          <w:top w:val="nil"/>
          <w:left w:val="nil"/>
          <w:bottom w:val="nil"/>
          <w:right w:val="nil"/>
          <w:between w:val="nil"/>
        </w:pBdr>
        <w:tabs>
          <w:tab w:val="left" w:pos="5954"/>
        </w:tabs>
        <w:spacing w:after="0"/>
        <w:ind w:left="709"/>
        <w:jc w:val="both"/>
      </w:pPr>
      <w:r>
        <w:rPr>
          <w:rFonts w:ascii="Open Sans" w:eastAsia="Open Sans" w:hAnsi="Open Sans" w:cs="Open Sans"/>
          <w:color w:val="000000"/>
        </w:rPr>
        <w:t>Desayunos (excepto el día 05 que es Box Lunch).</w:t>
      </w:r>
    </w:p>
    <w:p w14:paraId="2B7C0E86" w14:textId="77777777" w:rsidR="002749A1" w:rsidRDefault="00000000">
      <w:pPr>
        <w:numPr>
          <w:ilvl w:val="0"/>
          <w:numId w:val="1"/>
        </w:numPr>
        <w:pBdr>
          <w:top w:val="nil"/>
          <w:left w:val="nil"/>
          <w:bottom w:val="nil"/>
          <w:right w:val="nil"/>
          <w:between w:val="nil"/>
        </w:pBdr>
        <w:tabs>
          <w:tab w:val="left" w:pos="5954"/>
        </w:tabs>
        <w:spacing w:after="0"/>
        <w:ind w:left="709"/>
        <w:jc w:val="both"/>
      </w:pPr>
      <w:r>
        <w:rPr>
          <w:rFonts w:ascii="Open Sans" w:eastAsia="Open Sans" w:hAnsi="Open Sans" w:cs="Open Sans"/>
          <w:color w:val="000000"/>
        </w:rPr>
        <w:t xml:space="preserve">Traslados Aeropuerto – Hotel – Aeropuerto en servicio compartido. </w:t>
      </w:r>
    </w:p>
    <w:p w14:paraId="5145FA67" w14:textId="77777777" w:rsidR="002749A1" w:rsidRDefault="00000000">
      <w:pPr>
        <w:numPr>
          <w:ilvl w:val="0"/>
          <w:numId w:val="1"/>
        </w:numPr>
        <w:pBdr>
          <w:top w:val="nil"/>
          <w:left w:val="nil"/>
          <w:bottom w:val="nil"/>
          <w:right w:val="nil"/>
          <w:between w:val="nil"/>
        </w:pBdr>
        <w:tabs>
          <w:tab w:val="left" w:pos="5954"/>
        </w:tabs>
        <w:spacing w:after="0"/>
        <w:ind w:left="709"/>
        <w:jc w:val="both"/>
      </w:pPr>
      <w:r>
        <w:rPr>
          <w:rFonts w:ascii="Open Sans" w:eastAsia="Open Sans" w:hAnsi="Open Sans" w:cs="Open Sans"/>
          <w:color w:val="000000"/>
        </w:rPr>
        <w:t>Traslados especificados en el itinerario.</w:t>
      </w:r>
    </w:p>
    <w:p w14:paraId="04A42574" w14:textId="77777777" w:rsidR="002749A1" w:rsidRDefault="00000000">
      <w:pPr>
        <w:numPr>
          <w:ilvl w:val="0"/>
          <w:numId w:val="1"/>
        </w:numPr>
        <w:pBdr>
          <w:top w:val="nil"/>
          <w:left w:val="nil"/>
          <w:bottom w:val="nil"/>
          <w:right w:val="nil"/>
          <w:between w:val="nil"/>
        </w:pBdr>
        <w:tabs>
          <w:tab w:val="left" w:pos="5954"/>
        </w:tabs>
        <w:spacing w:after="0"/>
        <w:ind w:left="709"/>
        <w:jc w:val="both"/>
        <w:rPr>
          <w:b/>
          <w:bCs/>
        </w:rPr>
      </w:pPr>
      <w:r>
        <w:rPr>
          <w:rFonts w:ascii="Open Sans" w:eastAsia="Open Sans" w:hAnsi="Open Sans" w:cs="Open Sans"/>
          <w:color w:val="000000"/>
        </w:rPr>
        <w:t xml:space="preserve">Visitas y entradas especificadas en el itinerario. </w:t>
      </w:r>
    </w:p>
    <w:p w14:paraId="283D7310" w14:textId="77777777" w:rsidR="002749A1" w:rsidRDefault="00000000">
      <w:pPr>
        <w:numPr>
          <w:ilvl w:val="0"/>
          <w:numId w:val="1"/>
        </w:numPr>
        <w:pBdr>
          <w:top w:val="nil"/>
          <w:left w:val="nil"/>
          <w:bottom w:val="nil"/>
          <w:right w:val="nil"/>
          <w:between w:val="nil"/>
        </w:pBdr>
        <w:tabs>
          <w:tab w:val="left" w:pos="5954"/>
        </w:tabs>
        <w:spacing w:after="0"/>
        <w:ind w:left="709"/>
        <w:jc w:val="both"/>
        <w:rPr>
          <w:b/>
          <w:bCs/>
        </w:rPr>
      </w:pPr>
      <w:r>
        <w:rPr>
          <w:rFonts w:ascii="Open Sans" w:eastAsia="Open Sans" w:hAnsi="Open Sans" w:cs="Open Sans"/>
          <w:color w:val="000000"/>
        </w:rPr>
        <w:t xml:space="preserve">Guía durante los tours. </w:t>
      </w:r>
    </w:p>
    <w:p w14:paraId="5873EED3" w14:textId="77777777" w:rsidR="002749A1" w:rsidRDefault="00000000">
      <w:pPr>
        <w:numPr>
          <w:ilvl w:val="0"/>
          <w:numId w:val="1"/>
        </w:numPr>
        <w:pBdr>
          <w:top w:val="nil"/>
          <w:left w:val="nil"/>
          <w:bottom w:val="nil"/>
          <w:right w:val="nil"/>
          <w:between w:val="nil"/>
        </w:pBdr>
        <w:tabs>
          <w:tab w:val="left" w:pos="5954"/>
        </w:tabs>
        <w:spacing w:after="0"/>
        <w:ind w:left="709"/>
        <w:jc w:val="both"/>
      </w:pPr>
      <w:r>
        <w:rPr>
          <w:rFonts w:ascii="Open Sans" w:eastAsia="Open Sans" w:hAnsi="Open Sans" w:cs="Open Sans"/>
          <w:color w:val="000000"/>
        </w:rPr>
        <w:t>01 Almuerzo campestre en Tikal.</w:t>
      </w:r>
    </w:p>
    <w:p w14:paraId="729DEF76" w14:textId="77777777" w:rsidR="002749A1" w:rsidRDefault="00000000">
      <w:pPr>
        <w:numPr>
          <w:ilvl w:val="0"/>
          <w:numId w:val="1"/>
        </w:numPr>
        <w:pBdr>
          <w:top w:val="nil"/>
          <w:left w:val="nil"/>
          <w:bottom w:val="nil"/>
          <w:right w:val="nil"/>
          <w:between w:val="nil"/>
        </w:pBdr>
        <w:tabs>
          <w:tab w:val="left" w:pos="5954"/>
        </w:tabs>
        <w:spacing w:after="0"/>
        <w:ind w:left="709"/>
        <w:jc w:val="both"/>
        <w:rPr>
          <w:b/>
          <w:bCs/>
        </w:rPr>
      </w:pPr>
      <w:r>
        <w:rPr>
          <w:rFonts w:ascii="Open Sans" w:eastAsia="Open Sans" w:hAnsi="Open Sans" w:cs="Open Sans"/>
          <w:color w:val="000000"/>
        </w:rPr>
        <w:t>Lancha en Panajachel.</w:t>
      </w:r>
    </w:p>
    <w:p w14:paraId="2FF887C4" w14:textId="77777777" w:rsidR="002749A1" w:rsidRDefault="00000000">
      <w:pPr>
        <w:numPr>
          <w:ilvl w:val="0"/>
          <w:numId w:val="1"/>
        </w:numPr>
        <w:pBdr>
          <w:top w:val="nil"/>
          <w:left w:val="nil"/>
          <w:bottom w:val="nil"/>
          <w:right w:val="nil"/>
          <w:between w:val="nil"/>
        </w:pBdr>
        <w:tabs>
          <w:tab w:val="left" w:pos="5954"/>
        </w:tabs>
        <w:spacing w:after="0"/>
        <w:ind w:left="709"/>
        <w:jc w:val="both"/>
        <w:rPr>
          <w:b/>
          <w:bCs/>
        </w:rPr>
      </w:pPr>
      <w:r>
        <w:rPr>
          <w:rFonts w:ascii="Open Sans" w:eastAsia="Open Sans" w:hAnsi="Open Sans" w:cs="Open Sans"/>
          <w:color w:val="000000"/>
        </w:rPr>
        <w:t>Impuestos hoteleros.</w:t>
      </w:r>
    </w:p>
    <w:p w14:paraId="6C7D3474" w14:textId="77777777" w:rsidR="002749A1" w:rsidRDefault="002749A1">
      <w:pPr>
        <w:tabs>
          <w:tab w:val="left" w:pos="5954"/>
        </w:tabs>
        <w:spacing w:after="0"/>
        <w:jc w:val="both"/>
        <w:rPr>
          <w:rFonts w:ascii="Open Sans" w:eastAsia="Open Sans" w:hAnsi="Open Sans" w:cs="Open Sans"/>
          <w:b/>
          <w:bCs/>
          <w:color w:val="366091"/>
        </w:rPr>
      </w:pPr>
    </w:p>
    <w:p w14:paraId="1A524692" w14:textId="77777777" w:rsidR="002749A1" w:rsidRDefault="00000000">
      <w:pPr>
        <w:tabs>
          <w:tab w:val="left" w:pos="5954"/>
        </w:tabs>
        <w:spacing w:after="0"/>
        <w:jc w:val="both"/>
        <w:rPr>
          <w:rFonts w:ascii="Open Sans" w:eastAsia="Open Sans" w:hAnsi="Open Sans" w:cs="Open Sans"/>
          <w:b/>
          <w:bCs/>
          <w:color w:val="366091"/>
          <w:sz w:val="24"/>
          <w:szCs w:val="24"/>
        </w:rPr>
      </w:pPr>
      <w:r>
        <w:rPr>
          <w:rFonts w:ascii="Open Sans" w:eastAsia="Open Sans" w:hAnsi="Open Sans" w:cs="Open Sans"/>
          <w:b/>
          <w:bCs/>
          <w:color w:val="366091"/>
          <w:sz w:val="24"/>
          <w:szCs w:val="24"/>
        </w:rPr>
        <w:t xml:space="preserve">NO INCLUYE: </w:t>
      </w:r>
    </w:p>
    <w:p w14:paraId="616A0F67" w14:textId="77777777" w:rsidR="002749A1" w:rsidRDefault="00000000">
      <w:pPr>
        <w:numPr>
          <w:ilvl w:val="0"/>
          <w:numId w:val="4"/>
        </w:numPr>
        <w:pBdr>
          <w:top w:val="nil"/>
          <w:left w:val="nil"/>
          <w:bottom w:val="nil"/>
          <w:right w:val="nil"/>
          <w:between w:val="nil"/>
        </w:pBdr>
        <w:spacing w:after="0"/>
        <w:jc w:val="both"/>
        <w:rPr>
          <w:color w:val="000000"/>
        </w:rPr>
      </w:pPr>
      <w:r>
        <w:rPr>
          <w:rFonts w:ascii="Open Sans" w:eastAsia="Open Sans" w:hAnsi="Open Sans" w:cs="Open Sans"/>
          <w:color w:val="000000"/>
        </w:rPr>
        <w:t>Vuelos Internos y/o Internacionales.</w:t>
      </w:r>
    </w:p>
    <w:p w14:paraId="3CDDBD62" w14:textId="77777777" w:rsidR="002749A1" w:rsidRDefault="00000000">
      <w:pPr>
        <w:numPr>
          <w:ilvl w:val="0"/>
          <w:numId w:val="4"/>
        </w:numPr>
        <w:pBdr>
          <w:top w:val="nil"/>
          <w:left w:val="nil"/>
          <w:bottom w:val="nil"/>
          <w:right w:val="nil"/>
          <w:between w:val="nil"/>
        </w:pBdr>
        <w:spacing w:after="0"/>
        <w:jc w:val="both"/>
        <w:rPr>
          <w:color w:val="000000"/>
        </w:rPr>
      </w:pPr>
      <w:r>
        <w:rPr>
          <w:rFonts w:ascii="Open Sans" w:eastAsia="Open Sans" w:hAnsi="Open Sans" w:cs="Open Sans"/>
          <w:color w:val="000000"/>
        </w:rPr>
        <w:t>Tasas aéreas, Tasas aeropuertos.</w:t>
      </w:r>
    </w:p>
    <w:p w14:paraId="21B71FB6" w14:textId="77777777" w:rsidR="002749A1" w:rsidRDefault="00000000">
      <w:pPr>
        <w:numPr>
          <w:ilvl w:val="0"/>
          <w:numId w:val="4"/>
        </w:numPr>
        <w:pBdr>
          <w:top w:val="nil"/>
          <w:left w:val="nil"/>
          <w:bottom w:val="nil"/>
          <w:right w:val="nil"/>
          <w:between w:val="nil"/>
        </w:pBdr>
        <w:spacing w:after="0"/>
        <w:jc w:val="both"/>
        <w:rPr>
          <w:color w:val="000000"/>
        </w:rPr>
      </w:pPr>
      <w:r>
        <w:rPr>
          <w:rFonts w:ascii="Open Sans" w:eastAsia="Open Sans" w:hAnsi="Open Sans" w:cs="Open Sans"/>
          <w:color w:val="000000"/>
        </w:rPr>
        <w:t>Alimentos no especificados en el itinerario.</w:t>
      </w:r>
    </w:p>
    <w:p w14:paraId="09484B0F" w14:textId="77777777" w:rsidR="002749A1" w:rsidRDefault="00000000">
      <w:pPr>
        <w:numPr>
          <w:ilvl w:val="0"/>
          <w:numId w:val="4"/>
        </w:numPr>
        <w:pBdr>
          <w:top w:val="nil"/>
          <w:left w:val="nil"/>
          <w:bottom w:val="nil"/>
          <w:right w:val="nil"/>
          <w:between w:val="nil"/>
        </w:pBdr>
        <w:spacing w:after="0"/>
        <w:jc w:val="both"/>
        <w:rPr>
          <w:color w:val="000000"/>
        </w:rPr>
      </w:pPr>
      <w:r>
        <w:rPr>
          <w:rFonts w:ascii="Open Sans" w:eastAsia="Open Sans" w:hAnsi="Open Sans" w:cs="Open Sans"/>
          <w:color w:val="000000"/>
        </w:rPr>
        <w:t>Seguro de Viaje.</w:t>
      </w:r>
    </w:p>
    <w:p w14:paraId="2E5C3121" w14:textId="77777777" w:rsidR="007465AF" w:rsidRPr="007465AF" w:rsidRDefault="007465AF">
      <w:pPr>
        <w:numPr>
          <w:ilvl w:val="0"/>
          <w:numId w:val="4"/>
        </w:numPr>
        <w:pBdr>
          <w:top w:val="nil"/>
          <w:left w:val="nil"/>
          <w:bottom w:val="nil"/>
          <w:right w:val="nil"/>
          <w:between w:val="nil"/>
        </w:pBdr>
        <w:spacing w:after="0"/>
        <w:jc w:val="both"/>
        <w:rPr>
          <w:color w:val="000000"/>
        </w:rPr>
      </w:pPr>
      <w:r>
        <w:rPr>
          <w:rFonts w:ascii="Open Sans" w:eastAsia="Open Sans" w:hAnsi="Open Sans" w:cs="Open Sans"/>
          <w:color w:val="000000"/>
        </w:rPr>
        <w:t>Resort Fee.</w:t>
      </w:r>
    </w:p>
    <w:p w14:paraId="35742BEF" w14:textId="0D847A80" w:rsidR="002749A1" w:rsidRDefault="00000000">
      <w:pPr>
        <w:numPr>
          <w:ilvl w:val="0"/>
          <w:numId w:val="4"/>
        </w:numPr>
        <w:pBdr>
          <w:top w:val="nil"/>
          <w:left w:val="nil"/>
          <w:bottom w:val="nil"/>
          <w:right w:val="nil"/>
          <w:between w:val="nil"/>
        </w:pBdr>
        <w:spacing w:after="0"/>
        <w:jc w:val="both"/>
        <w:rPr>
          <w:color w:val="000000"/>
        </w:rPr>
      </w:pPr>
      <w:r>
        <w:rPr>
          <w:rFonts w:ascii="Open Sans" w:eastAsia="Open Sans" w:hAnsi="Open Sans" w:cs="Open Sans"/>
          <w:color w:val="000000"/>
        </w:rPr>
        <w:t>Gastos personales como propinas, bebidas, lavandería, llamadas telefónicas, etc. </w:t>
      </w:r>
    </w:p>
    <w:p w14:paraId="44C62D1E" w14:textId="77777777" w:rsidR="002749A1" w:rsidRDefault="00000000">
      <w:pPr>
        <w:numPr>
          <w:ilvl w:val="0"/>
          <w:numId w:val="4"/>
        </w:numPr>
        <w:pBdr>
          <w:top w:val="nil"/>
          <w:left w:val="nil"/>
          <w:bottom w:val="nil"/>
          <w:right w:val="nil"/>
          <w:between w:val="nil"/>
        </w:pBdr>
        <w:spacing w:after="0"/>
        <w:jc w:val="both"/>
        <w:rPr>
          <w:color w:val="000000"/>
        </w:rPr>
      </w:pPr>
      <w:r>
        <w:rPr>
          <w:rFonts w:ascii="Open Sans" w:eastAsia="Open Sans" w:hAnsi="Open Sans" w:cs="Open Sans"/>
          <w:color w:val="000000"/>
        </w:rPr>
        <w:t>Visitas y/o excursiones opcionales.</w:t>
      </w:r>
    </w:p>
    <w:p w14:paraId="01BDA1B5" w14:textId="77777777" w:rsidR="002749A1" w:rsidRDefault="002749A1">
      <w:pPr>
        <w:tabs>
          <w:tab w:val="left" w:pos="5873"/>
        </w:tabs>
        <w:spacing w:after="0"/>
        <w:jc w:val="both"/>
        <w:rPr>
          <w:rFonts w:ascii="Open Sans" w:eastAsia="Open Sans" w:hAnsi="Open Sans" w:cs="Open Sans"/>
          <w:b/>
          <w:bCs/>
          <w:color w:val="366091"/>
          <w:sz w:val="24"/>
          <w:szCs w:val="24"/>
        </w:rPr>
      </w:pPr>
    </w:p>
    <w:p w14:paraId="62F14D02" w14:textId="77777777" w:rsidR="002749A1" w:rsidRDefault="00000000">
      <w:pPr>
        <w:tabs>
          <w:tab w:val="left" w:pos="5873"/>
        </w:tabs>
        <w:spacing w:after="0"/>
        <w:jc w:val="both"/>
        <w:rPr>
          <w:rFonts w:ascii="Open Sans" w:eastAsia="Open Sans" w:hAnsi="Open Sans" w:cs="Open Sans"/>
          <w:b/>
          <w:bCs/>
          <w:color w:val="366091"/>
          <w:sz w:val="24"/>
          <w:szCs w:val="24"/>
        </w:rPr>
      </w:pPr>
      <w:r>
        <w:rPr>
          <w:rFonts w:ascii="Open Sans" w:eastAsia="Open Sans" w:hAnsi="Open Sans" w:cs="Open Sans"/>
          <w:b/>
          <w:bCs/>
          <w:color w:val="366091"/>
          <w:sz w:val="24"/>
          <w:szCs w:val="24"/>
        </w:rPr>
        <w:t>HOTELES PREVISTOS O SIMILARES:</w:t>
      </w:r>
    </w:p>
    <w:tbl>
      <w:tblPr>
        <w:tblStyle w:val="a0"/>
        <w:tblW w:w="10915" w:type="dxa"/>
        <w:tblInd w:w="-1139"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701"/>
        <w:gridCol w:w="2835"/>
        <w:gridCol w:w="2977"/>
        <w:gridCol w:w="3402"/>
      </w:tblGrid>
      <w:tr w:rsidR="002749A1" w14:paraId="7C1F80E5" w14:textId="77777777" w:rsidTr="00005705">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5E241EAB" w14:textId="250D50BC" w:rsidR="002749A1" w:rsidRDefault="00F7571E">
            <w:pPr>
              <w:spacing w:after="0"/>
              <w:jc w:val="center"/>
              <w:rPr>
                <w:rFonts w:ascii="Open Sans" w:eastAsia="Open Sans" w:hAnsi="Open Sans" w:cs="Open Sans"/>
              </w:rPr>
            </w:pPr>
            <w:r>
              <w:rPr>
                <w:rFonts w:ascii="Open Sans" w:eastAsia="Open Sans" w:hAnsi="Open Sans" w:cs="Open Sans"/>
              </w:rPr>
              <w:t>CIUDAD</w:t>
            </w:r>
          </w:p>
        </w:tc>
        <w:tc>
          <w:tcPr>
            <w:tcW w:w="2835" w:type="dxa"/>
            <w:vAlign w:val="center"/>
          </w:tcPr>
          <w:p w14:paraId="2AB967E7" w14:textId="29A0A290" w:rsidR="002749A1" w:rsidRDefault="00F7571E">
            <w:pPr>
              <w:spacing w:after="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TURISTA</w:t>
            </w:r>
          </w:p>
        </w:tc>
        <w:tc>
          <w:tcPr>
            <w:tcW w:w="2977" w:type="dxa"/>
            <w:vAlign w:val="center"/>
          </w:tcPr>
          <w:p w14:paraId="25D3E455" w14:textId="362C22A7" w:rsidR="002749A1" w:rsidRDefault="00F7571E">
            <w:pPr>
              <w:spacing w:after="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PRIMERA</w:t>
            </w:r>
          </w:p>
        </w:tc>
        <w:tc>
          <w:tcPr>
            <w:tcW w:w="3402" w:type="dxa"/>
            <w:vAlign w:val="center"/>
          </w:tcPr>
          <w:p w14:paraId="4CEB5B6F" w14:textId="129E6201" w:rsidR="002749A1" w:rsidRDefault="00F7571E">
            <w:pPr>
              <w:spacing w:after="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LUJO</w:t>
            </w:r>
          </w:p>
        </w:tc>
      </w:tr>
      <w:tr w:rsidR="002749A1" w:rsidRPr="000A6719" w14:paraId="75E124E8" w14:textId="77777777" w:rsidTr="0000570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5FA0CDA5" w14:textId="05046B47" w:rsidR="002749A1" w:rsidRDefault="00F7571E">
            <w:pPr>
              <w:spacing w:after="0"/>
              <w:jc w:val="center"/>
              <w:rPr>
                <w:rFonts w:ascii="Open Sans" w:eastAsia="Open Sans" w:hAnsi="Open Sans" w:cs="Open Sans"/>
                <w:sz w:val="20"/>
                <w:szCs w:val="20"/>
              </w:rPr>
            </w:pPr>
            <w:r>
              <w:rPr>
                <w:rFonts w:ascii="Open Sans" w:eastAsia="Open Sans" w:hAnsi="Open Sans" w:cs="Open Sans"/>
                <w:sz w:val="20"/>
                <w:szCs w:val="20"/>
              </w:rPr>
              <w:t>ANTIGUA</w:t>
            </w:r>
          </w:p>
        </w:tc>
        <w:tc>
          <w:tcPr>
            <w:tcW w:w="2835" w:type="dxa"/>
            <w:vAlign w:val="center"/>
          </w:tcPr>
          <w:p w14:paraId="36FE27E8" w14:textId="71015199" w:rsidR="002749A1" w:rsidRDefault="00F7571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0"/>
                <w:szCs w:val="20"/>
              </w:rPr>
            </w:pPr>
            <w:r>
              <w:rPr>
                <w:rFonts w:ascii="Open Sans" w:eastAsia="Open Sans" w:hAnsi="Open Sans" w:cs="Open Sans"/>
                <w:color w:val="000000"/>
                <w:sz w:val="20"/>
                <w:szCs w:val="20"/>
              </w:rPr>
              <w:t>LAS MARÍAS</w:t>
            </w:r>
          </w:p>
        </w:tc>
        <w:tc>
          <w:tcPr>
            <w:tcW w:w="2977" w:type="dxa"/>
            <w:vAlign w:val="center"/>
          </w:tcPr>
          <w:p w14:paraId="4F4DB783" w14:textId="09F62BF7" w:rsidR="002749A1" w:rsidRPr="00F7571E" w:rsidRDefault="00F7571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0"/>
                <w:szCs w:val="20"/>
                <w:lang w:val="pt-PT"/>
              </w:rPr>
            </w:pPr>
            <w:r w:rsidRPr="00F7571E">
              <w:rPr>
                <w:rFonts w:ascii="Open Sans" w:eastAsia="Open Sans" w:hAnsi="Open Sans" w:cs="Open Sans"/>
                <w:color w:val="000000"/>
                <w:sz w:val="20"/>
                <w:szCs w:val="20"/>
                <w:lang w:val="pt-PT"/>
              </w:rPr>
              <w:t>PORTA ANTIGUA //</w:t>
            </w:r>
            <w:r>
              <w:rPr>
                <w:rFonts w:ascii="Open Sans" w:eastAsia="Open Sans" w:hAnsi="Open Sans" w:cs="Open Sans"/>
                <w:color w:val="000000"/>
                <w:sz w:val="20"/>
                <w:szCs w:val="20"/>
                <w:lang w:val="pt-PT"/>
              </w:rPr>
              <w:t xml:space="preserve"> </w:t>
            </w:r>
            <w:r w:rsidRPr="00F7571E">
              <w:rPr>
                <w:rFonts w:ascii="Open Sans" w:eastAsia="Open Sans" w:hAnsi="Open Sans" w:cs="Open Sans"/>
                <w:color w:val="000000"/>
                <w:sz w:val="20"/>
                <w:szCs w:val="20"/>
                <w:lang w:val="pt-PT"/>
              </w:rPr>
              <w:t>POSADA DE DON RODRIGO</w:t>
            </w:r>
          </w:p>
        </w:tc>
        <w:tc>
          <w:tcPr>
            <w:tcW w:w="3402" w:type="dxa"/>
            <w:vAlign w:val="center"/>
          </w:tcPr>
          <w:p w14:paraId="7385FA53" w14:textId="03B69106" w:rsidR="002749A1" w:rsidRPr="009767BF" w:rsidRDefault="00F7571E">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lang w:val="pt-PT"/>
              </w:rPr>
            </w:pPr>
            <w:r w:rsidRPr="009767BF">
              <w:rPr>
                <w:rFonts w:ascii="Open Sans" w:eastAsia="Open Sans" w:hAnsi="Open Sans" w:cs="Open Sans"/>
                <w:sz w:val="20"/>
                <w:szCs w:val="20"/>
                <w:lang w:val="pt-PT"/>
              </w:rPr>
              <w:t>PENSATIVO // SANTO DOMINGO // CAMINO REAL ANTIGUA</w:t>
            </w:r>
          </w:p>
        </w:tc>
      </w:tr>
      <w:tr w:rsidR="002749A1" w14:paraId="0C0C7FF7" w14:textId="77777777" w:rsidTr="00005705">
        <w:trPr>
          <w:trHeight w:val="461"/>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5951C1B4" w14:textId="54E6DB93" w:rsidR="002749A1" w:rsidRDefault="00F7571E">
            <w:pPr>
              <w:spacing w:after="0"/>
              <w:jc w:val="center"/>
              <w:rPr>
                <w:rFonts w:ascii="Open Sans" w:eastAsia="Open Sans" w:hAnsi="Open Sans" w:cs="Open Sans"/>
                <w:sz w:val="20"/>
                <w:szCs w:val="20"/>
              </w:rPr>
            </w:pPr>
            <w:r>
              <w:rPr>
                <w:rFonts w:ascii="Open Sans" w:eastAsia="Open Sans" w:hAnsi="Open Sans" w:cs="Open Sans"/>
                <w:sz w:val="20"/>
                <w:szCs w:val="20"/>
              </w:rPr>
              <w:t>PANAJACHEL</w:t>
            </w:r>
          </w:p>
        </w:tc>
        <w:tc>
          <w:tcPr>
            <w:tcW w:w="2835" w:type="dxa"/>
            <w:vAlign w:val="center"/>
          </w:tcPr>
          <w:p w14:paraId="3081061C" w14:textId="32086505" w:rsidR="002749A1" w:rsidRDefault="00F7571E">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REGIS // DOS MUNDOS /</w:t>
            </w:r>
            <w:r w:rsidR="00005705">
              <w:rPr>
                <w:rFonts w:ascii="Open Sans" w:eastAsia="Open Sans" w:hAnsi="Open Sans" w:cs="Open Sans"/>
                <w:sz w:val="20"/>
                <w:szCs w:val="20"/>
              </w:rPr>
              <w:t xml:space="preserve">/ </w:t>
            </w:r>
            <w:r>
              <w:rPr>
                <w:rFonts w:ascii="Open Sans" w:eastAsia="Open Sans" w:hAnsi="Open Sans" w:cs="Open Sans"/>
                <w:sz w:val="20"/>
                <w:szCs w:val="20"/>
              </w:rPr>
              <w:t>JARDINES DEL LAGO</w:t>
            </w:r>
          </w:p>
        </w:tc>
        <w:tc>
          <w:tcPr>
            <w:tcW w:w="2977" w:type="dxa"/>
            <w:vAlign w:val="center"/>
          </w:tcPr>
          <w:p w14:paraId="60D43357" w14:textId="7FAEB04B" w:rsidR="002749A1" w:rsidRDefault="00F7571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0"/>
                <w:szCs w:val="20"/>
              </w:rPr>
            </w:pPr>
            <w:r>
              <w:rPr>
                <w:rFonts w:ascii="Open Sans" w:eastAsia="Open Sans" w:hAnsi="Open Sans" w:cs="Open Sans"/>
                <w:color w:val="000000"/>
                <w:sz w:val="20"/>
                <w:szCs w:val="20"/>
              </w:rPr>
              <w:t>PORTA DEL LAGO // POSADA DE DON RODRIGO</w:t>
            </w:r>
          </w:p>
        </w:tc>
        <w:tc>
          <w:tcPr>
            <w:tcW w:w="3402" w:type="dxa"/>
            <w:vAlign w:val="center"/>
          </w:tcPr>
          <w:p w14:paraId="47C28246" w14:textId="1197232F" w:rsidR="002749A1" w:rsidRDefault="00F7571E">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ATITLÁN</w:t>
            </w:r>
          </w:p>
        </w:tc>
      </w:tr>
      <w:tr w:rsidR="002749A1" w14:paraId="2D4CBE7F" w14:textId="77777777" w:rsidTr="00005705">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5695D39D" w14:textId="618D6DAF" w:rsidR="002749A1" w:rsidRDefault="00F7571E">
            <w:pPr>
              <w:spacing w:after="0"/>
              <w:jc w:val="center"/>
              <w:rPr>
                <w:rFonts w:ascii="Open Sans" w:eastAsia="Open Sans" w:hAnsi="Open Sans" w:cs="Open Sans"/>
                <w:sz w:val="20"/>
                <w:szCs w:val="20"/>
              </w:rPr>
            </w:pPr>
            <w:r>
              <w:rPr>
                <w:rFonts w:ascii="Open Sans" w:eastAsia="Open Sans" w:hAnsi="Open Sans" w:cs="Open Sans"/>
                <w:sz w:val="20"/>
                <w:szCs w:val="20"/>
              </w:rPr>
              <w:t>GUATEMALA</w:t>
            </w:r>
          </w:p>
        </w:tc>
        <w:tc>
          <w:tcPr>
            <w:tcW w:w="2835" w:type="dxa"/>
            <w:vAlign w:val="center"/>
          </w:tcPr>
          <w:p w14:paraId="4CE4004E" w14:textId="1E7278D5" w:rsidR="002749A1" w:rsidRDefault="00F7571E">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LAS AMÉRICAS</w:t>
            </w:r>
          </w:p>
        </w:tc>
        <w:tc>
          <w:tcPr>
            <w:tcW w:w="2977" w:type="dxa"/>
            <w:vAlign w:val="center"/>
          </w:tcPr>
          <w:p w14:paraId="61EC9B1B" w14:textId="0C608075" w:rsidR="002749A1" w:rsidRDefault="00F7571E">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BARCELÓ</w:t>
            </w:r>
          </w:p>
        </w:tc>
        <w:tc>
          <w:tcPr>
            <w:tcW w:w="3402" w:type="dxa"/>
            <w:vAlign w:val="center"/>
          </w:tcPr>
          <w:p w14:paraId="4D0754CB" w14:textId="6A2E4718" w:rsidR="002749A1" w:rsidRDefault="00F7571E">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HILTON GUATEMALA</w:t>
            </w:r>
          </w:p>
        </w:tc>
      </w:tr>
      <w:tr w:rsidR="002749A1" w14:paraId="5E98789C" w14:textId="77777777" w:rsidTr="00005705">
        <w:trPr>
          <w:trHeight w:val="567"/>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7434E44D" w14:textId="6346E2EE" w:rsidR="002749A1" w:rsidRDefault="00F7571E">
            <w:pPr>
              <w:spacing w:after="0"/>
              <w:jc w:val="center"/>
              <w:rPr>
                <w:rFonts w:ascii="Open Sans" w:eastAsia="Open Sans" w:hAnsi="Open Sans" w:cs="Open Sans"/>
                <w:sz w:val="20"/>
                <w:szCs w:val="20"/>
              </w:rPr>
            </w:pPr>
            <w:r>
              <w:rPr>
                <w:rFonts w:ascii="Open Sans" w:eastAsia="Open Sans" w:hAnsi="Open Sans" w:cs="Open Sans"/>
                <w:sz w:val="20"/>
                <w:szCs w:val="20"/>
              </w:rPr>
              <w:t>FLORES / SANTA ELENA</w:t>
            </w:r>
          </w:p>
        </w:tc>
        <w:tc>
          <w:tcPr>
            <w:tcW w:w="2835" w:type="dxa"/>
            <w:vAlign w:val="center"/>
          </w:tcPr>
          <w:p w14:paraId="2C2759D5" w14:textId="1652F051" w:rsidR="002749A1" w:rsidRDefault="00F7571E">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CASONA DE LA ISLA</w:t>
            </w:r>
          </w:p>
        </w:tc>
        <w:tc>
          <w:tcPr>
            <w:tcW w:w="2977" w:type="dxa"/>
            <w:vAlign w:val="center"/>
          </w:tcPr>
          <w:p w14:paraId="7CADFD98" w14:textId="78B17646" w:rsidR="002749A1" w:rsidRDefault="00F7571E">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CASONA DEL LAGO</w:t>
            </w:r>
          </w:p>
        </w:tc>
        <w:tc>
          <w:tcPr>
            <w:tcW w:w="3402" w:type="dxa"/>
            <w:vAlign w:val="center"/>
          </w:tcPr>
          <w:p w14:paraId="39E6996B" w14:textId="3CD813D4" w:rsidR="002749A1" w:rsidRDefault="00F7571E">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CAMINO REAL TIKAL</w:t>
            </w:r>
          </w:p>
        </w:tc>
      </w:tr>
    </w:tbl>
    <w:p w14:paraId="1A57D13D" w14:textId="77777777" w:rsidR="002749A1" w:rsidRDefault="002749A1">
      <w:pPr>
        <w:spacing w:after="0"/>
        <w:jc w:val="both"/>
        <w:rPr>
          <w:rFonts w:ascii="Open Sans" w:eastAsia="Open Sans" w:hAnsi="Open Sans" w:cs="Open Sans"/>
        </w:rPr>
      </w:pPr>
    </w:p>
    <w:sectPr w:rsidR="002749A1">
      <w:headerReference w:type="default" r:id="rId8"/>
      <w:footerReference w:type="default" r:id="rId9"/>
      <w:pgSz w:w="12240" w:h="15840"/>
      <w:pgMar w:top="1560" w:right="1608"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ABB71" w14:textId="77777777" w:rsidR="007C1718" w:rsidRDefault="007C1718">
      <w:pPr>
        <w:spacing w:after="0" w:line="240" w:lineRule="auto"/>
      </w:pPr>
      <w:r>
        <w:separator/>
      </w:r>
    </w:p>
  </w:endnote>
  <w:endnote w:type="continuationSeparator" w:id="0">
    <w:p w14:paraId="38659FCC" w14:textId="77777777" w:rsidR="007C1718" w:rsidRDefault="007C1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albaum Heading">
    <w:charset w:val="00"/>
    <w:family w:val="roman"/>
    <w:pitch w:val="variable"/>
    <w:sig w:usb0="8000002F" w:usb1="0000000A" w:usb2="00000000" w:usb3="00000000" w:csb0="00000001" w:csb1="00000000"/>
    <w:embedRegular r:id="rId1" w:fontKey="{B76B58B0-2357-4200-BA9E-56439F7E3974}"/>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2" w:fontKey="{589202FB-B9E7-435A-9494-A4EF3A07330B}"/>
  </w:font>
  <w:font w:name="Calibri">
    <w:panose1 w:val="020F0502020204030204"/>
    <w:charset w:val="00"/>
    <w:family w:val="swiss"/>
    <w:pitch w:val="variable"/>
    <w:sig w:usb0="E4002EFF" w:usb1="C200247B" w:usb2="00000009" w:usb3="00000000" w:csb0="000001FF" w:csb1="00000000"/>
    <w:embedRegular r:id="rId3" w:fontKey="{28AAE1BA-ECCC-4F5E-8F4D-5EF69278AA16}"/>
    <w:embedBold r:id="rId4" w:fontKey="{C81862AE-425F-40A0-B523-46FDB6EE65E7}"/>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Georgia">
    <w:panose1 w:val="02040502050405020303"/>
    <w:charset w:val="00"/>
    <w:family w:val="roman"/>
    <w:pitch w:val="variable"/>
    <w:sig w:usb0="00000287" w:usb1="00000000" w:usb2="00000000" w:usb3="00000000" w:csb0="0000009F" w:csb1="00000000"/>
    <w:embedItalic r:id="rId5" w:fontKey="{A316C574-3D0A-42AA-B0BC-5E5694428523}"/>
  </w:font>
  <w:font w:name="Open Sans">
    <w:charset w:val="00"/>
    <w:family w:val="swiss"/>
    <w:pitch w:val="variable"/>
    <w:sig w:usb0="E00002EF" w:usb1="4000205B" w:usb2="00000028" w:usb3="00000000" w:csb0="0000019F" w:csb1="00000000"/>
    <w:embedRegular r:id="rId6" w:fontKey="{22C4C937-0975-4C2F-B551-5B5BA294F904}"/>
    <w:embedBold r:id="rId7" w:fontKey="{B378BFB1-82B4-4C12-836F-7B9FDEE4C2CB}"/>
  </w:font>
  <w:font w:name="Cambria">
    <w:panose1 w:val="02040503050406030204"/>
    <w:charset w:val="00"/>
    <w:family w:val="roman"/>
    <w:pitch w:val="variable"/>
    <w:sig w:usb0="E00006FF" w:usb1="420024FF" w:usb2="02000000" w:usb3="00000000" w:csb0="0000019F" w:csb1="00000000"/>
    <w:embedRegular r:id="rId8" w:fontKey="{AE5257D6-D1FF-4E29-9FDD-6583F76C46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E5F7D" w14:textId="77777777" w:rsidR="002749A1" w:rsidRDefault="00000000">
    <w:pPr>
      <w:pBdr>
        <w:top w:val="nil"/>
        <w:left w:val="nil"/>
        <w:bottom w:val="nil"/>
        <w:right w:val="nil"/>
        <w:between w:val="nil"/>
      </w:pBdr>
      <w:tabs>
        <w:tab w:val="center" w:pos="4153"/>
        <w:tab w:val="right" w:pos="8306"/>
      </w:tabs>
      <w:rPr>
        <w:color w:val="000000"/>
      </w:rPr>
    </w:pPr>
    <w:r>
      <w:rPr>
        <w:noProof/>
        <w:color w:val="000000"/>
      </w:rPr>
      <w:drawing>
        <wp:inline distT="0" distB="0" distL="0" distR="0" wp14:anchorId="3E140475" wp14:editId="20FBDFA3">
          <wp:extent cx="5608320" cy="66946"/>
          <wp:effectExtent l="0" t="0" r="0" b="0"/>
          <wp:docPr id="25092828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2928" r="882" b="14916"/>
                  <a:stretch>
                    <a:fillRect/>
                  </a:stretch>
                </pic:blipFill>
                <pic:spPr>
                  <a:xfrm>
                    <a:off x="0" y="0"/>
                    <a:ext cx="5608320" cy="66946"/>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1612D" w14:textId="77777777" w:rsidR="007C1718" w:rsidRDefault="007C1718">
      <w:pPr>
        <w:spacing w:after="0" w:line="240" w:lineRule="auto"/>
      </w:pPr>
      <w:r>
        <w:separator/>
      </w:r>
    </w:p>
  </w:footnote>
  <w:footnote w:type="continuationSeparator" w:id="0">
    <w:p w14:paraId="747E7F02" w14:textId="77777777" w:rsidR="007C1718" w:rsidRDefault="007C1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A1277" w14:textId="77777777" w:rsidR="002749A1" w:rsidRDefault="00000000">
    <w:pPr>
      <w:pBdr>
        <w:top w:val="nil"/>
        <w:left w:val="nil"/>
        <w:bottom w:val="nil"/>
        <w:right w:val="nil"/>
        <w:between w:val="nil"/>
      </w:pBdr>
      <w:tabs>
        <w:tab w:val="center" w:pos="4153"/>
        <w:tab w:val="right" w:pos="8306"/>
      </w:tabs>
      <w:ind w:hanging="1800"/>
      <w:rPr>
        <w:color w:val="000000"/>
      </w:rPr>
    </w:pPr>
    <w:r>
      <w:rPr>
        <w:color w:val="000000"/>
      </w:rPr>
      <w:t xml:space="preserve">                                                               </w:t>
    </w:r>
    <w:r>
      <w:rPr>
        <w:noProof/>
      </w:rPr>
      <w:drawing>
        <wp:anchor distT="0" distB="0" distL="114300" distR="114300" simplePos="0" relativeHeight="251658240" behindDoc="0" locked="0" layoutInCell="1" hidden="0" allowOverlap="1" wp14:anchorId="1C331F2C" wp14:editId="703FA65C">
          <wp:simplePos x="0" y="0"/>
          <wp:positionH relativeFrom="column">
            <wp:posOffset>4953000</wp:posOffset>
          </wp:positionH>
          <wp:positionV relativeFrom="paragraph">
            <wp:posOffset>9525</wp:posOffset>
          </wp:positionV>
          <wp:extent cx="1333500" cy="1357630"/>
          <wp:effectExtent l="0" t="0" r="0" b="0"/>
          <wp:wrapTopAndBottom distT="0" distB="0"/>
          <wp:docPr id="2509282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333500" cy="135763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54DE0D48" wp14:editId="65B078B7">
          <wp:simplePos x="0" y="0"/>
          <wp:positionH relativeFrom="column">
            <wp:posOffset>-1142999</wp:posOffset>
          </wp:positionH>
          <wp:positionV relativeFrom="paragraph">
            <wp:posOffset>7620</wp:posOffset>
          </wp:positionV>
          <wp:extent cx="3409950" cy="1325880"/>
          <wp:effectExtent l="0" t="0" r="0" b="0"/>
          <wp:wrapTopAndBottom distT="0" distB="0"/>
          <wp:docPr id="25092828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3409950" cy="132588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431A4"/>
    <w:multiLevelType w:val="multilevel"/>
    <w:tmpl w:val="5CAEFCFC"/>
    <w:lvl w:ilvl="0">
      <w:start w:val="1"/>
      <w:numFmt w:val="bullet"/>
      <w:lvlText w:val="-"/>
      <w:lvlJc w:val="left"/>
      <w:pPr>
        <w:ind w:left="1080" w:hanging="360"/>
      </w:pPr>
      <w:rPr>
        <w:rFonts w:ascii="Walbaum Heading" w:eastAsia="Walbaum Heading" w:hAnsi="Walbaum Heading" w:cs="Walbaum Heading"/>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356F1B64"/>
    <w:multiLevelType w:val="multilevel"/>
    <w:tmpl w:val="28E09A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B0F5D88"/>
    <w:multiLevelType w:val="multilevel"/>
    <w:tmpl w:val="C58AE974"/>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3C234518"/>
    <w:multiLevelType w:val="multilevel"/>
    <w:tmpl w:val="F482D9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4470522">
    <w:abstractNumId w:val="2"/>
  </w:num>
  <w:num w:numId="2" w16cid:durableId="861667864">
    <w:abstractNumId w:val="3"/>
  </w:num>
  <w:num w:numId="3" w16cid:durableId="518814890">
    <w:abstractNumId w:val="0"/>
  </w:num>
  <w:num w:numId="4" w16cid:durableId="1448310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9A1"/>
    <w:rsid w:val="00005705"/>
    <w:rsid w:val="000A649D"/>
    <w:rsid w:val="000A6719"/>
    <w:rsid w:val="001A7151"/>
    <w:rsid w:val="00203691"/>
    <w:rsid w:val="00245316"/>
    <w:rsid w:val="002749A1"/>
    <w:rsid w:val="002D02B4"/>
    <w:rsid w:val="003723BB"/>
    <w:rsid w:val="005A0AB5"/>
    <w:rsid w:val="005C7423"/>
    <w:rsid w:val="00682727"/>
    <w:rsid w:val="007465AF"/>
    <w:rsid w:val="007C1718"/>
    <w:rsid w:val="007D1787"/>
    <w:rsid w:val="008A53E7"/>
    <w:rsid w:val="008E74FA"/>
    <w:rsid w:val="009767BF"/>
    <w:rsid w:val="00A647EC"/>
    <w:rsid w:val="00CB2504"/>
    <w:rsid w:val="00CE044C"/>
    <w:rsid w:val="00EC7AFF"/>
    <w:rsid w:val="00F11626"/>
    <w:rsid w:val="00F21B9D"/>
    <w:rsid w:val="00F7571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6E62B"/>
  <w15:docId w15:val="{96B5045F-3B1B-463C-B777-C22C8F3DF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customStyle="1" w:styleId="carpetasciedd">
    <w:name w:val="carpetasciedd"/>
    <w:basedOn w:val="Normal"/>
    <w:qFormat/>
    <w:rsid w:val="00F84112"/>
    <w:rPr>
      <w:rFonts w:ascii="Arial" w:hAnsi="Arial"/>
    </w:rPr>
  </w:style>
  <w:style w:type="paragraph" w:styleId="Encabezado">
    <w:name w:val="header"/>
    <w:basedOn w:val="Normal"/>
    <w:link w:val="EncabezadoCar"/>
    <w:uiPriority w:val="99"/>
    <w:unhideWhenUsed/>
    <w:rsid w:val="00AF283F"/>
    <w:pPr>
      <w:tabs>
        <w:tab w:val="center" w:pos="4153"/>
        <w:tab w:val="right" w:pos="8306"/>
      </w:tabs>
    </w:pPr>
  </w:style>
  <w:style w:type="character" w:customStyle="1" w:styleId="EncabezadoCar">
    <w:name w:val="Encabezado Car"/>
    <w:basedOn w:val="Fuentedeprrafopredeter"/>
    <w:link w:val="Encabezado"/>
    <w:uiPriority w:val="99"/>
    <w:rsid w:val="00AF283F"/>
  </w:style>
  <w:style w:type="paragraph" w:styleId="Piedepgina">
    <w:name w:val="footer"/>
    <w:basedOn w:val="Normal"/>
    <w:link w:val="PiedepginaCar"/>
    <w:uiPriority w:val="99"/>
    <w:unhideWhenUsed/>
    <w:rsid w:val="00AF283F"/>
    <w:pPr>
      <w:tabs>
        <w:tab w:val="center" w:pos="4153"/>
        <w:tab w:val="right" w:pos="8306"/>
      </w:tabs>
    </w:pPr>
  </w:style>
  <w:style w:type="character" w:customStyle="1" w:styleId="PiedepginaCar">
    <w:name w:val="Pie de página Car"/>
    <w:basedOn w:val="Fuentedeprrafopredeter"/>
    <w:link w:val="Piedepgina"/>
    <w:uiPriority w:val="99"/>
    <w:rsid w:val="00AF283F"/>
  </w:style>
  <w:style w:type="paragraph" w:styleId="Textodeglobo">
    <w:name w:val="Balloon Text"/>
    <w:basedOn w:val="Normal"/>
    <w:link w:val="TextodegloboCar"/>
    <w:uiPriority w:val="99"/>
    <w:semiHidden/>
    <w:unhideWhenUsed/>
    <w:rsid w:val="00AF283F"/>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F283F"/>
    <w:rPr>
      <w:rFonts w:ascii="Lucida Grande" w:hAnsi="Lucida Grande" w:cs="Lucida Grande"/>
      <w:sz w:val="18"/>
      <w:szCs w:val="18"/>
    </w:rPr>
  </w:style>
  <w:style w:type="table" w:styleId="Tablaconcuadrcula">
    <w:name w:val="Table Grid"/>
    <w:basedOn w:val="Tablanormal"/>
    <w:uiPriority w:val="59"/>
    <w:rsid w:val="00E06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06F6A"/>
    <w:rPr>
      <w:rFonts w:cs="Times New Roman"/>
      <w:lang w:val="es-ES"/>
    </w:rPr>
  </w:style>
  <w:style w:type="character" w:customStyle="1" w:styleId="normaltextrun">
    <w:name w:val="normaltextrun"/>
    <w:basedOn w:val="Fuentedeprrafopredeter"/>
    <w:rsid w:val="002D1482"/>
  </w:style>
  <w:style w:type="character" w:customStyle="1" w:styleId="eop">
    <w:name w:val="eop"/>
    <w:basedOn w:val="Fuentedeprrafopredeter"/>
    <w:rsid w:val="002D1482"/>
  </w:style>
  <w:style w:type="table" w:customStyle="1" w:styleId="Sombreadoclaro-nfasis11">
    <w:name w:val="Sombreado claro - Énfasis 11"/>
    <w:basedOn w:val="Tablanormal"/>
    <w:uiPriority w:val="60"/>
    <w:rsid w:val="002D148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Prrafodelista">
    <w:name w:val="List Paragraph"/>
    <w:basedOn w:val="Normal"/>
    <w:uiPriority w:val="34"/>
    <w:qFormat/>
    <w:rsid w:val="00FF2EF2"/>
    <w:pPr>
      <w:ind w:left="720"/>
      <w:contextualSpacing/>
    </w:pPr>
  </w:style>
  <w:style w:type="paragraph" w:customStyle="1" w:styleId="paragraph">
    <w:name w:val="paragraph"/>
    <w:basedOn w:val="Normal"/>
    <w:rsid w:val="00FF2EF2"/>
    <w:pPr>
      <w:spacing w:before="100" w:beforeAutospacing="1" w:after="100" w:afterAutospacing="1" w:line="240" w:lineRule="auto"/>
    </w:pPr>
    <w:rPr>
      <w:rFonts w:ascii="Times New Roman" w:eastAsia="Times New Roman" w:hAnsi="Times New Roman"/>
      <w:sz w:val="24"/>
      <w:szCs w:val="24"/>
      <w:lang w:val="es-MX"/>
    </w:rPr>
  </w:style>
  <w:style w:type="character" w:customStyle="1" w:styleId="apple-converted-space">
    <w:name w:val="apple-converted-space"/>
    <w:basedOn w:val="Fuentedeprrafopredeter"/>
    <w:rsid w:val="00FF2EF2"/>
  </w:style>
  <w:style w:type="character" w:customStyle="1" w:styleId="spellingerror">
    <w:name w:val="spellingerror"/>
    <w:basedOn w:val="Fuentedeprrafopredeter"/>
    <w:rsid w:val="00FF2EF2"/>
  </w:style>
  <w:style w:type="table" w:customStyle="1" w:styleId="Sombreadoclaro-nfasis12">
    <w:name w:val="Sombreado claro - Énfasis 12"/>
    <w:basedOn w:val="Tablanormal"/>
    <w:uiPriority w:val="60"/>
    <w:rsid w:val="007D511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27459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1">
    <w:name w:val="Medium Shading 1 Accent 1"/>
    <w:basedOn w:val="Tablanormal"/>
    <w:uiPriority w:val="63"/>
    <w:rsid w:val="0027459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Default">
    <w:name w:val="Default"/>
    <w:rsid w:val="00DD77A6"/>
    <w:pPr>
      <w:autoSpaceDE w:val="0"/>
      <w:autoSpaceDN w:val="0"/>
      <w:adjustRightInd w:val="0"/>
    </w:pPr>
    <w:rPr>
      <w:rFonts w:ascii="Arial" w:hAnsi="Arial" w:cs="Arial"/>
      <w:color w:val="000000"/>
      <w:lang w:val="es-MX"/>
    </w:rPr>
  </w:style>
  <w:style w:type="table" w:customStyle="1" w:styleId="Sombreadoclaro-nfasis111">
    <w:name w:val="Sombreado claro - Énfasis 111"/>
    <w:basedOn w:val="Tablanormal"/>
    <w:uiPriority w:val="60"/>
    <w:rsid w:val="002C7F8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1">
    <w:name w:val="Light Shading Accent 1"/>
    <w:basedOn w:val="Tablanormal"/>
    <w:uiPriority w:val="60"/>
    <w:rsid w:val="00FB4DB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aconcuadrcula4-nfasis1">
    <w:name w:val="Grid Table 4 Accent 1"/>
    <w:basedOn w:val="Tablanormal"/>
    <w:uiPriority w:val="49"/>
    <w:rsid w:val="00860C0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AnNaTRoHMBomQqE8X5rL0W9nA==">CgMxLjA4AHIhMWNiaFg3VlFBcElxS1Z6a3d1Nm1CQmxqRWQ5U0Z3SUtN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920</Words>
  <Characters>5066</Characters>
  <Application>Microsoft Office Word</Application>
  <DocSecurity>0</DocSecurity>
  <Lines>42</Lines>
  <Paragraphs>11</Paragraphs>
  <ScaleCrop>false</ScaleCrop>
  <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CMartín Hernández Arias</dc:creator>
  <cp:lastModifiedBy>Prisma xxxx</cp:lastModifiedBy>
  <cp:revision>23</cp:revision>
  <dcterms:created xsi:type="dcterms:W3CDTF">2026-09-12T01:08:00Z</dcterms:created>
  <dcterms:modified xsi:type="dcterms:W3CDTF">2026-10-22T05:26:00Z</dcterms:modified>
</cp:coreProperties>
</file>