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267D3" w14:textId="0D9CFE3E" w:rsidR="00053ED4" w:rsidRDefault="00331B6D" w:rsidP="00331B6D">
      <w:pPr>
        <w:rPr>
          <w:rFonts w:eastAsia="Calibri" w:cs="Myriad Arabic"/>
          <w:b/>
          <w:color w:val="496BB2"/>
          <w:sz w:val="36"/>
          <w:szCs w:val="36"/>
          <w:lang w:val="es-ES"/>
        </w:rPr>
      </w:pPr>
      <w:r>
        <w:rPr>
          <w:rFonts w:eastAsia="Calibri" w:cs="Myriad Arabic"/>
          <w:b/>
          <w:color w:val="496BB2"/>
          <w:sz w:val="36"/>
          <w:szCs w:val="36"/>
          <w:lang w:val="es-ES"/>
        </w:rPr>
        <w:t xml:space="preserve">CONOZCA </w:t>
      </w:r>
      <w:r w:rsidR="0082144F" w:rsidRPr="00331B6D">
        <w:rPr>
          <w:rFonts w:eastAsia="Calibri" w:cs="Myriad Arabic"/>
          <w:b/>
          <w:color w:val="496BB2"/>
          <w:sz w:val="36"/>
          <w:szCs w:val="36"/>
          <w:lang w:val="es-ES"/>
        </w:rPr>
        <w:t>AZERBAYAN</w:t>
      </w:r>
      <w:r>
        <w:rPr>
          <w:rFonts w:eastAsia="Calibri" w:cs="Myriad Arabic"/>
          <w:b/>
          <w:color w:val="496BB2"/>
          <w:sz w:val="36"/>
          <w:szCs w:val="36"/>
          <w:lang w:val="es-ES"/>
        </w:rPr>
        <w:t>,</w:t>
      </w:r>
      <w:r w:rsidR="0082144F" w:rsidRPr="00331B6D">
        <w:rPr>
          <w:rFonts w:eastAsia="Calibri" w:cs="Myriad Arabic"/>
          <w:b/>
          <w:color w:val="496BB2"/>
          <w:sz w:val="36"/>
          <w:szCs w:val="36"/>
          <w:lang w:val="es-ES"/>
        </w:rPr>
        <w:t xml:space="preserve"> GEORGIA </w:t>
      </w:r>
      <w:r>
        <w:rPr>
          <w:rFonts w:eastAsia="Calibri" w:cs="Myriad Arabic"/>
          <w:b/>
          <w:color w:val="496BB2"/>
          <w:sz w:val="36"/>
          <w:szCs w:val="36"/>
          <w:lang w:val="es-ES"/>
        </w:rPr>
        <w:t>Y</w:t>
      </w:r>
      <w:r w:rsidR="0082144F" w:rsidRPr="00331B6D">
        <w:rPr>
          <w:rFonts w:eastAsia="Calibri" w:cs="Myriad Arabic"/>
          <w:b/>
          <w:color w:val="496BB2"/>
          <w:sz w:val="36"/>
          <w:szCs w:val="36"/>
          <w:lang w:val="es-ES"/>
        </w:rPr>
        <w:t xml:space="preserve"> ARMENIA</w:t>
      </w:r>
    </w:p>
    <w:p w14:paraId="45E945BB" w14:textId="54349075" w:rsidR="00331B6D" w:rsidRPr="00331B6D" w:rsidRDefault="00331B6D" w:rsidP="00331B6D">
      <w:pPr>
        <w:jc w:val="right"/>
        <w:rPr>
          <w:rFonts w:eastAsia="Calibri" w:cs="Myriad Arabic"/>
          <w:b/>
          <w:color w:val="496BB2"/>
          <w:sz w:val="24"/>
          <w:szCs w:val="24"/>
          <w:lang w:val="es-ES"/>
        </w:rPr>
      </w:pPr>
      <w:r w:rsidRPr="00331B6D">
        <w:rPr>
          <w:rFonts w:eastAsia="Calibri" w:cs="Myriad Arabic"/>
          <w:b/>
          <w:color w:val="496BB2"/>
          <w:sz w:val="24"/>
          <w:szCs w:val="24"/>
          <w:lang w:val="es-ES"/>
        </w:rPr>
        <w:t>CÓDIGO:</w:t>
      </w:r>
      <w:r w:rsidR="004C30A4">
        <w:rPr>
          <w:rFonts w:eastAsia="Calibri" w:cs="Myriad Arabic"/>
          <w:b/>
          <w:color w:val="496BB2"/>
          <w:sz w:val="24"/>
          <w:szCs w:val="24"/>
          <w:lang w:val="es-ES"/>
        </w:rPr>
        <w:t xml:space="preserve"> 0151</w:t>
      </w:r>
    </w:p>
    <w:p w14:paraId="518CC8F6" w14:textId="77777777" w:rsidR="00053ED4" w:rsidRPr="00053ED4" w:rsidRDefault="00053ED4" w:rsidP="00053ED4">
      <w:pPr>
        <w:spacing w:after="0" w:line="240" w:lineRule="auto"/>
        <w:rPr>
          <w:rFonts w:eastAsia="Calibri" w:cs="Myriad Arabic"/>
          <w:b/>
          <w:color w:val="496BB2"/>
          <w:sz w:val="36"/>
          <w:szCs w:val="36"/>
          <w:lang w:val="es-ES_tradnl"/>
        </w:rPr>
      </w:pPr>
    </w:p>
    <w:p w14:paraId="11DF3D96" w14:textId="1F1E4862" w:rsidR="00053ED4" w:rsidRDefault="00053ED4" w:rsidP="00053ED4">
      <w:pPr>
        <w:spacing w:after="0" w:line="240" w:lineRule="auto"/>
        <w:rPr>
          <w:rFonts w:eastAsia="Calibri" w:cs="Myriad Arabic"/>
          <w:b/>
          <w:color w:val="496BB2"/>
          <w:sz w:val="30"/>
          <w:szCs w:val="30"/>
          <w:lang w:val="es-ES"/>
        </w:rPr>
      </w:pPr>
      <w:r w:rsidRPr="00053ED4">
        <w:rPr>
          <w:rFonts w:eastAsia="Calibri" w:cs="Myriad Arabic"/>
          <w:b/>
          <w:color w:val="496BB2"/>
          <w:sz w:val="30"/>
          <w:szCs w:val="30"/>
          <w:lang w:val="es-ES"/>
        </w:rPr>
        <w:t>ITINERARIO</w:t>
      </w:r>
    </w:p>
    <w:p w14:paraId="67CBA048" w14:textId="09D0CB58" w:rsidR="00053ED4" w:rsidRDefault="00053ED4" w:rsidP="00053ED4">
      <w:pPr>
        <w:spacing w:after="0" w:line="240" w:lineRule="auto"/>
        <w:rPr>
          <w:rFonts w:eastAsia="Calibri" w:cs="Myriad Arabic"/>
          <w:b/>
          <w:color w:val="496BB2"/>
          <w:sz w:val="30"/>
          <w:szCs w:val="30"/>
          <w:lang w:val="es-ES"/>
        </w:rPr>
      </w:pPr>
    </w:p>
    <w:p w14:paraId="18A73C60" w14:textId="305A033C" w:rsidR="00053ED4" w:rsidRPr="005314EF" w:rsidRDefault="00053ED4" w:rsidP="00053ED4">
      <w:pPr>
        <w:spacing w:after="0"/>
        <w:rPr>
          <w:rFonts w:cs="Myriad Arabic"/>
          <w:b/>
          <w:bCs/>
          <w:color w:val="000000" w:themeColor="text1"/>
        </w:rPr>
      </w:pPr>
      <w:r w:rsidRPr="005314EF">
        <w:rPr>
          <w:rFonts w:cs="Myriad Arabic"/>
          <w:b/>
          <w:bCs/>
        </w:rPr>
        <w:t>SALIDAS</w:t>
      </w:r>
      <w:r w:rsidR="00D734CA" w:rsidRPr="005314EF">
        <w:rPr>
          <w:rFonts w:cs="Myriad Arabic"/>
          <w:b/>
          <w:bCs/>
        </w:rPr>
        <w:t xml:space="preserve">: </w:t>
      </w:r>
      <w:r w:rsidR="0082144F" w:rsidRPr="005314EF">
        <w:rPr>
          <w:rFonts w:cs="Myriad Arabic"/>
          <w:color w:val="000000" w:themeColor="text1"/>
        </w:rPr>
        <w:t xml:space="preserve">21 ABR </w:t>
      </w:r>
      <w:r w:rsidR="0082144F" w:rsidRPr="005314EF">
        <w:rPr>
          <w:rFonts w:cs="Myriad Arabic"/>
          <w:b/>
          <w:bCs/>
          <w:color w:val="0070C0"/>
        </w:rPr>
        <w:t xml:space="preserve">/ </w:t>
      </w:r>
      <w:r w:rsidR="0082144F" w:rsidRPr="005314EF">
        <w:rPr>
          <w:rFonts w:cs="Myriad Arabic"/>
          <w:color w:val="000000" w:themeColor="text1"/>
        </w:rPr>
        <w:t xml:space="preserve">05, 19 MAY </w:t>
      </w:r>
      <w:r w:rsidR="0082144F" w:rsidRPr="005314EF">
        <w:rPr>
          <w:rFonts w:cs="Myriad Arabic"/>
          <w:b/>
          <w:bCs/>
          <w:color w:val="0070C0"/>
        </w:rPr>
        <w:t xml:space="preserve">/ </w:t>
      </w:r>
      <w:r w:rsidR="0082144F" w:rsidRPr="005314EF">
        <w:rPr>
          <w:rFonts w:cs="Myriad Arabic"/>
          <w:color w:val="000000" w:themeColor="text1"/>
        </w:rPr>
        <w:t>02, 16 JUN</w:t>
      </w:r>
      <w:r w:rsidR="0082144F" w:rsidRPr="005314EF">
        <w:rPr>
          <w:rFonts w:cs="Myriad Arabic"/>
          <w:b/>
          <w:bCs/>
          <w:color w:val="0070C0"/>
        </w:rPr>
        <w:t xml:space="preserve"> /</w:t>
      </w:r>
      <w:r w:rsidR="0082144F" w:rsidRPr="005314EF">
        <w:rPr>
          <w:rFonts w:cs="Myriad Arabic"/>
          <w:color w:val="000000" w:themeColor="text1"/>
        </w:rPr>
        <w:t xml:space="preserve"> 07, 21 JUL </w:t>
      </w:r>
      <w:r w:rsidR="0082144F" w:rsidRPr="005314EF">
        <w:rPr>
          <w:rFonts w:cs="Myriad Arabic"/>
          <w:b/>
          <w:bCs/>
          <w:color w:val="0070C0"/>
        </w:rPr>
        <w:t>/</w:t>
      </w:r>
      <w:r w:rsidR="0082144F" w:rsidRPr="005314EF">
        <w:rPr>
          <w:rFonts w:cs="Myriad Arabic"/>
          <w:color w:val="000000" w:themeColor="text1"/>
        </w:rPr>
        <w:t xml:space="preserve"> 04,</w:t>
      </w:r>
      <w:r w:rsidR="00523696" w:rsidRPr="005314EF">
        <w:rPr>
          <w:rFonts w:cs="Myriad Arabic"/>
          <w:color w:val="000000" w:themeColor="text1"/>
        </w:rPr>
        <w:t xml:space="preserve"> </w:t>
      </w:r>
      <w:r w:rsidR="0082144F" w:rsidRPr="005314EF">
        <w:rPr>
          <w:rFonts w:cs="Myriad Arabic"/>
          <w:color w:val="000000" w:themeColor="text1"/>
        </w:rPr>
        <w:t>18 AGO</w:t>
      </w:r>
      <w:r w:rsidR="0082144F" w:rsidRPr="005314EF">
        <w:rPr>
          <w:rFonts w:cs="Myriad Arabic"/>
          <w:b/>
          <w:bCs/>
          <w:color w:val="0070C0"/>
        </w:rPr>
        <w:t xml:space="preserve"> /</w:t>
      </w:r>
      <w:r w:rsidR="0082144F" w:rsidRPr="005314EF">
        <w:rPr>
          <w:rFonts w:cs="Myriad Arabic"/>
          <w:color w:val="000000" w:themeColor="text1"/>
        </w:rPr>
        <w:t xml:space="preserve"> 01, 29 SEP </w:t>
      </w:r>
      <w:r w:rsidR="0082144F" w:rsidRPr="005314EF">
        <w:rPr>
          <w:rFonts w:cs="Myriad Arabic"/>
          <w:b/>
          <w:bCs/>
          <w:color w:val="0070C0"/>
        </w:rPr>
        <w:t>/</w:t>
      </w:r>
      <w:r w:rsidR="0082144F" w:rsidRPr="005314EF">
        <w:rPr>
          <w:rFonts w:cs="Myriad Arabic"/>
          <w:color w:val="000000" w:themeColor="text1"/>
        </w:rPr>
        <w:t xml:space="preserve"> 13, 27 OCT </w:t>
      </w:r>
      <w:r w:rsidR="0082144F" w:rsidRPr="005314EF">
        <w:rPr>
          <w:rFonts w:cs="Myriad Arabic"/>
          <w:b/>
          <w:bCs/>
          <w:color w:val="000000" w:themeColor="text1"/>
        </w:rPr>
        <w:t>2026</w:t>
      </w:r>
    </w:p>
    <w:p w14:paraId="62C3FB73" w14:textId="5DFD4BD2" w:rsidR="00053ED4" w:rsidRPr="0082144F" w:rsidRDefault="00053ED4" w:rsidP="00053ED4">
      <w:pPr>
        <w:spacing w:after="0"/>
        <w:rPr>
          <w:rFonts w:cs="Myriad Arabic"/>
          <w:bCs/>
        </w:rPr>
      </w:pPr>
      <w:r w:rsidRPr="00BA565C">
        <w:rPr>
          <w:rFonts w:cs="Myriad Arabic"/>
          <w:b/>
        </w:rPr>
        <w:t xml:space="preserve">DURACIÓN: </w:t>
      </w:r>
      <w:r w:rsidR="0082144F">
        <w:rPr>
          <w:rFonts w:cs="Myriad Arabic"/>
          <w:bCs/>
        </w:rPr>
        <w:t>12 DIAS / 11 NOCHES</w:t>
      </w:r>
    </w:p>
    <w:p w14:paraId="13925D0C" w14:textId="77777777" w:rsidR="00053ED4" w:rsidRPr="00BA565C" w:rsidRDefault="00053ED4" w:rsidP="00053ED4">
      <w:pPr>
        <w:spacing w:after="0"/>
        <w:rPr>
          <w:b/>
          <w:bCs/>
          <w:lang w:val="es-ES_tradnl"/>
        </w:rPr>
      </w:pPr>
    </w:p>
    <w:p w14:paraId="032DC0E7" w14:textId="54CC6CB4" w:rsidR="0082144F" w:rsidRDefault="00053ED4" w:rsidP="00EC6EEC">
      <w:pPr>
        <w:spacing w:after="0"/>
        <w:rPr>
          <w:b/>
          <w:bCs/>
        </w:rPr>
      </w:pPr>
      <w:r w:rsidRPr="66A744F5">
        <w:rPr>
          <w:b/>
          <w:bCs/>
        </w:rPr>
        <w:t>D</w:t>
      </w:r>
      <w:r w:rsidR="00F00E32">
        <w:rPr>
          <w:b/>
          <w:bCs/>
        </w:rPr>
        <w:t>I</w:t>
      </w:r>
      <w:r w:rsidRPr="66A744F5">
        <w:rPr>
          <w:b/>
          <w:bCs/>
        </w:rPr>
        <w:t xml:space="preserve">A </w:t>
      </w:r>
      <w:r w:rsidR="000D7F62">
        <w:rPr>
          <w:b/>
          <w:bCs/>
        </w:rPr>
        <w:t>0</w:t>
      </w:r>
      <w:r w:rsidR="00CC052A">
        <w:rPr>
          <w:b/>
          <w:bCs/>
        </w:rPr>
        <w:t>1</w:t>
      </w:r>
      <w:r w:rsidR="000D7F62">
        <w:rPr>
          <w:b/>
          <w:bCs/>
        </w:rPr>
        <w:tab/>
      </w:r>
      <w:r w:rsidR="0082144F">
        <w:rPr>
          <w:b/>
          <w:bCs/>
        </w:rPr>
        <w:tab/>
      </w:r>
      <w:r w:rsidR="0082144F">
        <w:rPr>
          <w:b/>
          <w:bCs/>
        </w:rPr>
        <w:tab/>
        <w:t>BAKU</w:t>
      </w:r>
    </w:p>
    <w:p w14:paraId="5D20DB04" w14:textId="78F028CC" w:rsidR="0082144F" w:rsidRDefault="0082144F" w:rsidP="00EC6EEC">
      <w:pPr>
        <w:spacing w:after="0"/>
        <w:rPr>
          <w:b/>
          <w:bCs/>
        </w:rPr>
      </w:pPr>
      <w:r w:rsidRPr="0082144F">
        <w:t xml:space="preserve">Llegada al aeropuerto de Bakú. Encuentro con conductor. Traslado al hotel sin </w:t>
      </w:r>
      <w:r w:rsidR="00523696" w:rsidRPr="0082144F">
        <w:t>guía</w:t>
      </w:r>
      <w:r w:rsidRPr="0082144F">
        <w:t>.</w:t>
      </w:r>
      <w:r>
        <w:t xml:space="preserve"> </w:t>
      </w:r>
      <w:r>
        <w:rPr>
          <w:b/>
          <w:bCs/>
        </w:rPr>
        <w:t xml:space="preserve">Alojamiento. </w:t>
      </w:r>
    </w:p>
    <w:p w14:paraId="36310A45" w14:textId="77777777" w:rsidR="0082144F" w:rsidRDefault="0082144F" w:rsidP="00EC6EEC">
      <w:pPr>
        <w:spacing w:after="0"/>
        <w:rPr>
          <w:b/>
          <w:bCs/>
        </w:rPr>
      </w:pPr>
    </w:p>
    <w:p w14:paraId="53C15005" w14:textId="1E8A84DF" w:rsidR="0082144F" w:rsidRDefault="0082144F" w:rsidP="00EC6EEC">
      <w:pPr>
        <w:spacing w:after="0"/>
        <w:rPr>
          <w:b/>
          <w:bCs/>
        </w:rPr>
      </w:pPr>
      <w:r>
        <w:rPr>
          <w:b/>
          <w:bCs/>
        </w:rPr>
        <w:t>DIA 02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BAKU – ABSHERON</w:t>
      </w:r>
    </w:p>
    <w:p w14:paraId="2A88CB01" w14:textId="1B3F9228" w:rsidR="00EC6EEC" w:rsidRDefault="0082144F" w:rsidP="00407834">
      <w:pPr>
        <w:spacing w:after="0"/>
        <w:rPr>
          <w:b/>
          <w:bCs/>
        </w:rPr>
      </w:pPr>
      <w:r>
        <w:rPr>
          <w:b/>
          <w:bCs/>
        </w:rPr>
        <w:t>Desayuno.</w:t>
      </w:r>
      <w:r w:rsidR="00407834">
        <w:rPr>
          <w:b/>
          <w:bCs/>
        </w:rPr>
        <w:t xml:space="preserve"> </w:t>
      </w:r>
      <w:r w:rsidR="00407834">
        <w:t xml:space="preserve">Recorreremos Bakú visitando el Palacio de los </w:t>
      </w:r>
      <w:proofErr w:type="spellStart"/>
      <w:r w:rsidR="00407834">
        <w:t>Shirvanshah</w:t>
      </w:r>
      <w:proofErr w:type="spellEnd"/>
      <w:r w:rsidR="00407834">
        <w:t xml:space="preserve">, la Torre de la Doncella, </w:t>
      </w:r>
      <w:proofErr w:type="spellStart"/>
      <w:r w:rsidR="00407834">
        <w:t>Ateshgah</w:t>
      </w:r>
      <w:proofErr w:type="spellEnd"/>
      <w:r w:rsidR="00407834">
        <w:t xml:space="preserve"> y el Museo de Alfombras. Tiempo libre para almuerzo </w:t>
      </w:r>
      <w:r w:rsidR="00E92B69">
        <w:t>(no incluido)</w:t>
      </w:r>
      <w:r w:rsidR="00407834">
        <w:t xml:space="preserve">. Por la tarde, salida hacia la Península de </w:t>
      </w:r>
      <w:proofErr w:type="spellStart"/>
      <w:r w:rsidR="00407834">
        <w:t>Absherón</w:t>
      </w:r>
      <w:proofErr w:type="spellEnd"/>
      <w:r w:rsidR="00407834">
        <w:t xml:space="preserve"> para conocer Yanar Dag, la famosa montaña ardiente, así como los castillos de </w:t>
      </w:r>
      <w:proofErr w:type="spellStart"/>
      <w:r w:rsidR="00407834">
        <w:t>Mardakan</w:t>
      </w:r>
      <w:proofErr w:type="spellEnd"/>
      <w:r w:rsidR="00407834">
        <w:t xml:space="preserve"> y Ramana. Regreso a Bakú. </w:t>
      </w:r>
      <w:r w:rsidR="00407834">
        <w:rPr>
          <w:b/>
          <w:bCs/>
        </w:rPr>
        <w:t>Alojamiento</w:t>
      </w:r>
    </w:p>
    <w:p w14:paraId="4638805B" w14:textId="77777777" w:rsidR="00407834" w:rsidRDefault="00407834" w:rsidP="00407834">
      <w:pPr>
        <w:spacing w:after="0"/>
        <w:rPr>
          <w:b/>
          <w:bCs/>
        </w:rPr>
      </w:pPr>
    </w:p>
    <w:p w14:paraId="628FE403" w14:textId="5E6C80C5" w:rsidR="00407834" w:rsidRPr="00331B6D" w:rsidRDefault="00407834" w:rsidP="00407834">
      <w:pPr>
        <w:spacing w:after="0"/>
        <w:rPr>
          <w:b/>
          <w:bCs/>
        </w:rPr>
      </w:pPr>
      <w:r w:rsidRPr="00331B6D">
        <w:rPr>
          <w:b/>
          <w:bCs/>
        </w:rPr>
        <w:t>DIA 03</w:t>
      </w:r>
      <w:r w:rsidRPr="00331B6D">
        <w:rPr>
          <w:b/>
          <w:bCs/>
        </w:rPr>
        <w:tab/>
      </w:r>
      <w:r w:rsidRPr="00331B6D">
        <w:rPr>
          <w:b/>
          <w:bCs/>
        </w:rPr>
        <w:tab/>
      </w:r>
      <w:r w:rsidRPr="00331B6D">
        <w:rPr>
          <w:b/>
          <w:bCs/>
        </w:rPr>
        <w:tab/>
        <w:t xml:space="preserve">BAKU – SHAMAKHI </w:t>
      </w:r>
      <w:r w:rsidR="00E92B69">
        <w:rPr>
          <w:b/>
          <w:bCs/>
        </w:rPr>
        <w:t>–</w:t>
      </w:r>
      <w:r w:rsidRPr="00331B6D">
        <w:rPr>
          <w:b/>
          <w:bCs/>
        </w:rPr>
        <w:t xml:space="preserve"> SHEKI</w:t>
      </w:r>
    </w:p>
    <w:p w14:paraId="122DFA59" w14:textId="443DC1FC" w:rsidR="00407834" w:rsidRDefault="00407834" w:rsidP="00407834">
      <w:pPr>
        <w:spacing w:after="0"/>
        <w:rPr>
          <w:b/>
          <w:bCs/>
        </w:rPr>
      </w:pPr>
      <w:r w:rsidRPr="00331B6D">
        <w:rPr>
          <w:b/>
          <w:bCs/>
        </w:rPr>
        <w:t xml:space="preserve">Desayuno. </w:t>
      </w:r>
      <w:r w:rsidRPr="00407834">
        <w:t xml:space="preserve">Saldremos hacia </w:t>
      </w:r>
      <w:proofErr w:type="spellStart"/>
      <w:r w:rsidRPr="00407834">
        <w:t>Gobustán</w:t>
      </w:r>
      <w:proofErr w:type="spellEnd"/>
      <w:r w:rsidRPr="00407834">
        <w:t>, en d</w:t>
      </w:r>
      <w:r>
        <w:t xml:space="preserve">onde visitaremos el parque nacional de </w:t>
      </w:r>
      <w:proofErr w:type="spellStart"/>
      <w:r>
        <w:t>Gobustán</w:t>
      </w:r>
      <w:proofErr w:type="spellEnd"/>
      <w:r>
        <w:t xml:space="preserve">. Continuación hacia </w:t>
      </w:r>
      <w:proofErr w:type="spellStart"/>
      <w:r>
        <w:t>Shamakhi</w:t>
      </w:r>
      <w:proofErr w:type="spellEnd"/>
      <w:r>
        <w:t xml:space="preserve"> y visita al Mausoleo de </w:t>
      </w:r>
      <w:proofErr w:type="spellStart"/>
      <w:r>
        <w:t>Diribaba</w:t>
      </w:r>
      <w:proofErr w:type="spellEnd"/>
      <w:r>
        <w:t>. Tiempo libre para almuerzo</w:t>
      </w:r>
      <w:r w:rsidR="00E92B69">
        <w:t xml:space="preserve"> (no incluido)</w:t>
      </w:r>
      <w:r>
        <w:t xml:space="preserve">. Posteriormente, visita a la Mezquita de Juma y a las siete tumbas abovedadas del siglo XVIII, construidas para la casa real de </w:t>
      </w:r>
      <w:proofErr w:type="spellStart"/>
      <w:r>
        <w:t>Shirvan</w:t>
      </w:r>
      <w:proofErr w:type="spellEnd"/>
      <w:r>
        <w:t xml:space="preserve">. Al finalizar, continuación del recorrido hacia </w:t>
      </w:r>
      <w:proofErr w:type="spellStart"/>
      <w:r>
        <w:t>Sheki</w:t>
      </w:r>
      <w:proofErr w:type="spellEnd"/>
      <w:r>
        <w:t xml:space="preserve">. </w:t>
      </w:r>
      <w:r>
        <w:rPr>
          <w:b/>
          <w:bCs/>
        </w:rPr>
        <w:t xml:space="preserve">Alojamiento. </w:t>
      </w:r>
    </w:p>
    <w:p w14:paraId="4A728201" w14:textId="77777777" w:rsidR="00407834" w:rsidRDefault="00407834" w:rsidP="00407834">
      <w:pPr>
        <w:spacing w:after="0"/>
        <w:rPr>
          <w:b/>
          <w:bCs/>
        </w:rPr>
      </w:pPr>
    </w:p>
    <w:p w14:paraId="5BEB8951" w14:textId="14E42DBE" w:rsidR="00407834" w:rsidRPr="00407834" w:rsidRDefault="00407834" w:rsidP="00407834">
      <w:pPr>
        <w:spacing w:after="0"/>
        <w:rPr>
          <w:b/>
          <w:bCs/>
        </w:rPr>
      </w:pPr>
      <w:r w:rsidRPr="00407834">
        <w:rPr>
          <w:b/>
          <w:bCs/>
        </w:rPr>
        <w:t>DIA 04</w:t>
      </w:r>
      <w:r w:rsidRPr="00407834">
        <w:rPr>
          <w:b/>
          <w:bCs/>
        </w:rPr>
        <w:tab/>
      </w:r>
      <w:r w:rsidRPr="00407834">
        <w:rPr>
          <w:b/>
          <w:bCs/>
        </w:rPr>
        <w:tab/>
      </w:r>
      <w:r w:rsidRPr="00407834">
        <w:rPr>
          <w:b/>
          <w:bCs/>
        </w:rPr>
        <w:tab/>
        <w:t xml:space="preserve">SHEKI </w:t>
      </w:r>
      <w:r w:rsidR="00E92B69">
        <w:rPr>
          <w:b/>
          <w:bCs/>
        </w:rPr>
        <w:t>–</w:t>
      </w:r>
      <w:r w:rsidRPr="00407834">
        <w:rPr>
          <w:b/>
          <w:bCs/>
        </w:rPr>
        <w:t xml:space="preserve"> TBILISI</w:t>
      </w:r>
      <w:r w:rsidRPr="00407834">
        <w:rPr>
          <w:b/>
          <w:bCs/>
        </w:rPr>
        <w:tab/>
      </w:r>
      <w:r w:rsidRPr="00407834">
        <w:rPr>
          <w:b/>
          <w:bCs/>
        </w:rPr>
        <w:tab/>
      </w:r>
    </w:p>
    <w:p w14:paraId="5D03B4FC" w14:textId="78A709A4" w:rsidR="00B95BFB" w:rsidRDefault="00407834" w:rsidP="00407834">
      <w:pPr>
        <w:autoSpaceDE w:val="0"/>
        <w:autoSpaceDN w:val="0"/>
        <w:adjustRightInd w:val="0"/>
        <w:spacing w:after="0" w:line="240" w:lineRule="auto"/>
        <w:rPr>
          <w:b/>
        </w:rPr>
      </w:pPr>
      <w:r w:rsidRPr="00407834">
        <w:rPr>
          <w:b/>
        </w:rPr>
        <w:t xml:space="preserve">Desayuno. </w:t>
      </w:r>
      <w:r>
        <w:rPr>
          <w:bCs/>
        </w:rPr>
        <w:t>Este día v</w:t>
      </w:r>
      <w:r w:rsidRPr="00407834">
        <w:rPr>
          <w:bCs/>
        </w:rPr>
        <w:t>isita</w:t>
      </w:r>
      <w:r>
        <w:rPr>
          <w:bCs/>
        </w:rPr>
        <w:t>remos</w:t>
      </w:r>
      <w:r w:rsidRPr="00407834">
        <w:rPr>
          <w:bCs/>
        </w:rPr>
        <w:t xml:space="preserve"> </w:t>
      </w:r>
      <w:r>
        <w:rPr>
          <w:bCs/>
        </w:rPr>
        <w:t>el</w:t>
      </w:r>
      <w:r w:rsidRPr="00407834">
        <w:rPr>
          <w:bCs/>
        </w:rPr>
        <w:t xml:space="preserve"> Palacio de Khan de </w:t>
      </w:r>
      <w:proofErr w:type="spellStart"/>
      <w:r w:rsidRPr="00407834">
        <w:rPr>
          <w:bCs/>
        </w:rPr>
        <w:t>Sheki</w:t>
      </w:r>
      <w:proofErr w:type="spellEnd"/>
      <w:r w:rsidRPr="00407834">
        <w:rPr>
          <w:bCs/>
        </w:rPr>
        <w:t>.</w:t>
      </w:r>
      <w:r>
        <w:rPr>
          <w:bCs/>
        </w:rPr>
        <w:t xml:space="preserve"> </w:t>
      </w:r>
      <w:r w:rsidRPr="00407834">
        <w:rPr>
          <w:bCs/>
        </w:rPr>
        <w:t xml:space="preserve">Salida hacia el punto fronterizo de </w:t>
      </w:r>
      <w:proofErr w:type="spellStart"/>
      <w:r w:rsidRPr="00407834">
        <w:rPr>
          <w:bCs/>
        </w:rPr>
        <w:t>Lagodekhi</w:t>
      </w:r>
      <w:proofErr w:type="spellEnd"/>
      <w:r w:rsidRPr="00407834">
        <w:rPr>
          <w:bCs/>
        </w:rPr>
        <w:t xml:space="preserve"> (se requiere caminar aproximadamente 500 m). Tiempo libre para almuerzo</w:t>
      </w:r>
      <w:r>
        <w:rPr>
          <w:bCs/>
        </w:rPr>
        <w:t xml:space="preserve"> (no incluido). </w:t>
      </w:r>
      <w:r w:rsidRPr="00407834">
        <w:rPr>
          <w:bCs/>
        </w:rPr>
        <w:t xml:space="preserve">Continuación hacia el complejo arquitectónico de </w:t>
      </w:r>
      <w:proofErr w:type="spellStart"/>
      <w:r w:rsidRPr="00407834">
        <w:rPr>
          <w:bCs/>
        </w:rPr>
        <w:t>Nekresi</w:t>
      </w:r>
      <w:proofErr w:type="spellEnd"/>
      <w:r w:rsidRPr="00407834">
        <w:rPr>
          <w:bCs/>
        </w:rPr>
        <w:t xml:space="preserve">, seguido de una breve visita a la ciudad de </w:t>
      </w:r>
      <w:proofErr w:type="spellStart"/>
      <w:r w:rsidRPr="00407834">
        <w:rPr>
          <w:bCs/>
        </w:rPr>
        <w:t>Telavi</w:t>
      </w:r>
      <w:proofErr w:type="spellEnd"/>
      <w:r w:rsidRPr="00407834">
        <w:rPr>
          <w:bCs/>
        </w:rPr>
        <w:t xml:space="preserve">. Al finalizar, traslado a </w:t>
      </w:r>
      <w:proofErr w:type="spellStart"/>
      <w:r w:rsidRPr="00407834">
        <w:rPr>
          <w:bCs/>
        </w:rPr>
        <w:t>Tbilisi</w:t>
      </w:r>
      <w:proofErr w:type="spellEnd"/>
      <w:r w:rsidRPr="00407834">
        <w:rPr>
          <w:bCs/>
        </w:rPr>
        <w:t>.</w:t>
      </w:r>
      <w:r>
        <w:rPr>
          <w:bCs/>
        </w:rPr>
        <w:t xml:space="preserve"> </w:t>
      </w:r>
      <w:r>
        <w:rPr>
          <w:b/>
        </w:rPr>
        <w:t xml:space="preserve">Alojamiento. </w:t>
      </w:r>
    </w:p>
    <w:p w14:paraId="4EF587D6" w14:textId="77777777" w:rsidR="00407834" w:rsidRDefault="00407834" w:rsidP="00407834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C2B109F" w14:textId="77777777" w:rsidR="00407834" w:rsidRDefault="00407834">
      <w:pPr>
        <w:jc w:val="left"/>
        <w:rPr>
          <w:b/>
        </w:rPr>
      </w:pPr>
      <w:r>
        <w:rPr>
          <w:b/>
        </w:rPr>
        <w:br w:type="page"/>
      </w:r>
    </w:p>
    <w:p w14:paraId="1FF3F8E2" w14:textId="2558D689" w:rsidR="00407834" w:rsidRDefault="00407834" w:rsidP="00407834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lastRenderedPageBreak/>
        <w:t>DIA 05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TBILISI </w:t>
      </w:r>
    </w:p>
    <w:p w14:paraId="68CAB9E4" w14:textId="0485B130" w:rsidR="00407834" w:rsidRDefault="00407834" w:rsidP="00407834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Desayuno. </w:t>
      </w:r>
      <w:r w:rsidRPr="00407834">
        <w:rPr>
          <w:bCs/>
        </w:rPr>
        <w:t xml:space="preserve">Comenzaremos la visita a la ciudad de </w:t>
      </w:r>
      <w:proofErr w:type="spellStart"/>
      <w:r w:rsidRPr="00407834">
        <w:rPr>
          <w:bCs/>
        </w:rPr>
        <w:t>Tbilisi</w:t>
      </w:r>
      <w:proofErr w:type="spellEnd"/>
      <w:r w:rsidRPr="00407834">
        <w:rPr>
          <w:bCs/>
        </w:rPr>
        <w:t xml:space="preserve">: La Santísima Trinidad – la catedral principal de </w:t>
      </w:r>
      <w:proofErr w:type="spellStart"/>
      <w:r w:rsidRPr="00407834">
        <w:rPr>
          <w:bCs/>
        </w:rPr>
        <w:t>Tbilisi</w:t>
      </w:r>
      <w:proofErr w:type="spellEnd"/>
      <w:r w:rsidRPr="00407834">
        <w:rPr>
          <w:bCs/>
        </w:rPr>
        <w:t xml:space="preserve">. Exploraremos el casco Antiguo, la Iglesia de </w:t>
      </w:r>
      <w:proofErr w:type="spellStart"/>
      <w:r w:rsidRPr="00407834">
        <w:rPr>
          <w:bCs/>
        </w:rPr>
        <w:t>Metekhi</w:t>
      </w:r>
      <w:proofErr w:type="spellEnd"/>
      <w:r w:rsidRPr="00407834">
        <w:rPr>
          <w:bCs/>
        </w:rPr>
        <w:t xml:space="preserve">, la fortaleza de </w:t>
      </w:r>
      <w:proofErr w:type="spellStart"/>
      <w:r w:rsidRPr="00407834">
        <w:rPr>
          <w:bCs/>
        </w:rPr>
        <w:t>Narikhala</w:t>
      </w:r>
      <w:proofErr w:type="spellEnd"/>
      <w:r w:rsidRPr="00407834">
        <w:rPr>
          <w:bCs/>
        </w:rPr>
        <w:t>, hasta donde subiremos en teleférico;</w:t>
      </w:r>
      <w:r w:rsidR="00C66E58">
        <w:rPr>
          <w:bCs/>
        </w:rPr>
        <w:t xml:space="preserve"> </w:t>
      </w:r>
      <w:proofErr w:type="spellStart"/>
      <w:r w:rsidRPr="00407834">
        <w:rPr>
          <w:bCs/>
        </w:rPr>
        <w:t>Abanotubani</w:t>
      </w:r>
      <w:proofErr w:type="spellEnd"/>
      <w:r w:rsidRPr="00407834">
        <w:rPr>
          <w:bCs/>
        </w:rPr>
        <w:t xml:space="preserve"> – el barrio con baños de aguas sulfúricas, la Catedral de </w:t>
      </w:r>
      <w:proofErr w:type="spellStart"/>
      <w:r w:rsidRPr="00407834">
        <w:rPr>
          <w:bCs/>
        </w:rPr>
        <w:t>Sioni</w:t>
      </w:r>
      <w:proofErr w:type="spellEnd"/>
      <w:r w:rsidRPr="00407834">
        <w:rPr>
          <w:bCs/>
        </w:rPr>
        <w:t xml:space="preserve">, la Basílica de </w:t>
      </w:r>
      <w:proofErr w:type="spellStart"/>
      <w:r w:rsidRPr="00407834">
        <w:rPr>
          <w:bCs/>
        </w:rPr>
        <w:t>Anchiskhati</w:t>
      </w:r>
      <w:proofErr w:type="spellEnd"/>
      <w:r w:rsidRPr="00407834">
        <w:rPr>
          <w:bCs/>
        </w:rPr>
        <w:t xml:space="preserve">, un corto paseo por la Avda. </w:t>
      </w:r>
      <w:proofErr w:type="spellStart"/>
      <w:r w:rsidRPr="00407834">
        <w:rPr>
          <w:bCs/>
        </w:rPr>
        <w:t>Rustaveli</w:t>
      </w:r>
      <w:proofErr w:type="spellEnd"/>
      <w:r>
        <w:rPr>
          <w:bCs/>
        </w:rPr>
        <w:t xml:space="preserve">. Resto de la tarde libre. Opcionalmente (no incluido) puede realizar la visita al Museo Nacional de Georgia o el Museo </w:t>
      </w:r>
      <w:proofErr w:type="spellStart"/>
      <w:r>
        <w:rPr>
          <w:bCs/>
        </w:rPr>
        <w:t>Etnografico</w:t>
      </w:r>
      <w:proofErr w:type="spellEnd"/>
      <w:r>
        <w:rPr>
          <w:bCs/>
        </w:rPr>
        <w:t xml:space="preserve"> al aire libre. </w:t>
      </w:r>
      <w:r>
        <w:rPr>
          <w:b/>
        </w:rPr>
        <w:t xml:space="preserve">Alojamiento. </w:t>
      </w:r>
    </w:p>
    <w:p w14:paraId="35D824D1" w14:textId="77777777" w:rsidR="00C66E58" w:rsidRDefault="00C66E58" w:rsidP="00407834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3DAC5634" w14:textId="4C74C716" w:rsidR="00C66E58" w:rsidRPr="00331B6D" w:rsidRDefault="00C66E58" w:rsidP="00407834">
      <w:pPr>
        <w:autoSpaceDE w:val="0"/>
        <w:autoSpaceDN w:val="0"/>
        <w:adjustRightInd w:val="0"/>
        <w:spacing w:after="0" w:line="240" w:lineRule="auto"/>
        <w:rPr>
          <w:b/>
        </w:rPr>
      </w:pPr>
      <w:r w:rsidRPr="00331B6D">
        <w:rPr>
          <w:b/>
        </w:rPr>
        <w:t>DIA 06</w:t>
      </w:r>
      <w:r w:rsidRPr="00331B6D">
        <w:rPr>
          <w:b/>
        </w:rPr>
        <w:tab/>
      </w:r>
      <w:r w:rsidRPr="00331B6D">
        <w:rPr>
          <w:b/>
        </w:rPr>
        <w:tab/>
      </w:r>
      <w:r w:rsidRPr="00331B6D">
        <w:rPr>
          <w:b/>
        </w:rPr>
        <w:tab/>
        <w:t xml:space="preserve">TBILISI – KAKHETI </w:t>
      </w:r>
      <w:r w:rsidR="00E92B69">
        <w:rPr>
          <w:b/>
        </w:rPr>
        <w:t>–</w:t>
      </w:r>
      <w:r w:rsidRPr="00331B6D">
        <w:rPr>
          <w:b/>
        </w:rPr>
        <w:t xml:space="preserve"> TBILISI</w:t>
      </w:r>
    </w:p>
    <w:p w14:paraId="228CAADA" w14:textId="37067E05" w:rsidR="00C66E58" w:rsidRDefault="00C66E58" w:rsidP="00C66E58">
      <w:pPr>
        <w:autoSpaceDE w:val="0"/>
        <w:autoSpaceDN w:val="0"/>
        <w:adjustRightInd w:val="0"/>
        <w:spacing w:after="0" w:line="240" w:lineRule="auto"/>
        <w:rPr>
          <w:bCs/>
        </w:rPr>
      </w:pPr>
      <w:r w:rsidRPr="00331B6D">
        <w:rPr>
          <w:b/>
        </w:rPr>
        <w:t xml:space="preserve">Desayuno. </w:t>
      </w:r>
      <w:r w:rsidRPr="00C66E58">
        <w:rPr>
          <w:bCs/>
        </w:rPr>
        <w:t xml:space="preserve">Salida hacia la región de </w:t>
      </w:r>
      <w:proofErr w:type="spellStart"/>
      <w:r w:rsidRPr="00C66E58">
        <w:rPr>
          <w:bCs/>
        </w:rPr>
        <w:t>Kakheti</w:t>
      </w:r>
      <w:proofErr w:type="spellEnd"/>
      <w:r w:rsidRPr="00C66E58">
        <w:rPr>
          <w:bCs/>
        </w:rPr>
        <w:t xml:space="preserve">, donde visitaremos el seno-desierto de Davit Gareja y el monasterio Lavra, así como el convento </w:t>
      </w:r>
      <w:proofErr w:type="spellStart"/>
      <w:r w:rsidRPr="00C66E58">
        <w:rPr>
          <w:bCs/>
        </w:rPr>
        <w:t>Bodbe</w:t>
      </w:r>
      <w:proofErr w:type="spellEnd"/>
      <w:r w:rsidRPr="00C66E58">
        <w:rPr>
          <w:bCs/>
        </w:rPr>
        <w:t>.</w:t>
      </w:r>
      <w:r>
        <w:rPr>
          <w:bCs/>
        </w:rPr>
        <w:t xml:space="preserve"> </w:t>
      </w:r>
      <w:r w:rsidRPr="00C66E58">
        <w:rPr>
          <w:bCs/>
        </w:rPr>
        <w:t xml:space="preserve">Paseo por la pintoresca ciudad de </w:t>
      </w:r>
      <w:proofErr w:type="spellStart"/>
      <w:r w:rsidRPr="00C66E58">
        <w:rPr>
          <w:bCs/>
        </w:rPr>
        <w:t>Sighnaghi</w:t>
      </w:r>
      <w:proofErr w:type="spellEnd"/>
      <w:r w:rsidRPr="00C66E58">
        <w:rPr>
          <w:bCs/>
        </w:rPr>
        <w:t>, seguida de una cata de vinos en una bodega local.</w:t>
      </w:r>
      <w:r>
        <w:rPr>
          <w:bCs/>
        </w:rPr>
        <w:t xml:space="preserve"> </w:t>
      </w:r>
      <w:r w:rsidRPr="00C66E58">
        <w:rPr>
          <w:bCs/>
        </w:rPr>
        <w:t xml:space="preserve">Tiempo libre para almuerzo (no incluido). </w:t>
      </w:r>
      <w:r>
        <w:rPr>
          <w:b/>
        </w:rPr>
        <w:t xml:space="preserve">Alojamiento. </w:t>
      </w:r>
    </w:p>
    <w:p w14:paraId="488E79A3" w14:textId="77777777" w:rsidR="00C66E58" w:rsidRDefault="00C66E58" w:rsidP="00C66E58">
      <w:pPr>
        <w:autoSpaceDE w:val="0"/>
        <w:autoSpaceDN w:val="0"/>
        <w:adjustRightInd w:val="0"/>
        <w:spacing w:after="0" w:line="240" w:lineRule="auto"/>
        <w:rPr>
          <w:bCs/>
        </w:rPr>
      </w:pPr>
    </w:p>
    <w:p w14:paraId="6F022EFF" w14:textId="2FB03089" w:rsidR="00C66E58" w:rsidRPr="005314EF" w:rsidRDefault="00C66E58" w:rsidP="00C66E58">
      <w:pPr>
        <w:autoSpaceDE w:val="0"/>
        <w:autoSpaceDN w:val="0"/>
        <w:adjustRightInd w:val="0"/>
        <w:spacing w:after="0" w:line="240" w:lineRule="auto"/>
        <w:rPr>
          <w:b/>
        </w:rPr>
      </w:pPr>
      <w:r w:rsidRPr="005314EF">
        <w:rPr>
          <w:b/>
        </w:rPr>
        <w:t>DIA 07</w:t>
      </w:r>
      <w:r w:rsidRPr="005314EF">
        <w:rPr>
          <w:b/>
        </w:rPr>
        <w:tab/>
      </w:r>
      <w:r w:rsidRPr="005314EF">
        <w:rPr>
          <w:b/>
        </w:rPr>
        <w:tab/>
      </w:r>
      <w:r w:rsidRPr="005314EF">
        <w:rPr>
          <w:b/>
        </w:rPr>
        <w:tab/>
        <w:t xml:space="preserve">TBILISI – PROVINCIA DE KHEVI </w:t>
      </w:r>
      <w:r w:rsidR="00E92B69" w:rsidRPr="005314EF">
        <w:rPr>
          <w:b/>
        </w:rPr>
        <w:t>–</w:t>
      </w:r>
      <w:r w:rsidRPr="005314EF">
        <w:rPr>
          <w:b/>
        </w:rPr>
        <w:t xml:space="preserve"> GUDAURI</w:t>
      </w:r>
    </w:p>
    <w:p w14:paraId="6BAC63B6" w14:textId="7DE5E26B" w:rsidR="00D734CA" w:rsidRDefault="00C66E58" w:rsidP="00C66E58">
      <w:pPr>
        <w:autoSpaceDE w:val="0"/>
        <w:autoSpaceDN w:val="0"/>
        <w:adjustRightInd w:val="0"/>
        <w:spacing w:after="0" w:line="240" w:lineRule="auto"/>
        <w:rPr>
          <w:bCs/>
        </w:rPr>
      </w:pPr>
      <w:r w:rsidRPr="00C66E58">
        <w:rPr>
          <w:b/>
        </w:rPr>
        <w:t xml:space="preserve">Desayuno. </w:t>
      </w:r>
      <w:r w:rsidRPr="00C66E58">
        <w:rPr>
          <w:bCs/>
        </w:rPr>
        <w:t xml:space="preserve">Visita al monumento Las Crónicas de Georgia, seguida de salida hacia </w:t>
      </w:r>
      <w:proofErr w:type="spellStart"/>
      <w:r w:rsidRPr="00C66E58">
        <w:rPr>
          <w:bCs/>
        </w:rPr>
        <w:t>Stepantsminda</w:t>
      </w:r>
      <w:proofErr w:type="spellEnd"/>
      <w:r w:rsidRPr="00C66E58">
        <w:rPr>
          <w:bCs/>
        </w:rPr>
        <w:t xml:space="preserve"> vía </w:t>
      </w:r>
      <w:proofErr w:type="spellStart"/>
      <w:r w:rsidRPr="00C66E58">
        <w:rPr>
          <w:bCs/>
        </w:rPr>
        <w:t>Mtskheta</w:t>
      </w:r>
      <w:proofErr w:type="spellEnd"/>
      <w:r w:rsidRPr="00C66E58">
        <w:rPr>
          <w:bCs/>
        </w:rPr>
        <w:t xml:space="preserve">, la antigua capital, donde se recorrerán el Monasterio de </w:t>
      </w:r>
      <w:proofErr w:type="spellStart"/>
      <w:r w:rsidRPr="00C66E58">
        <w:rPr>
          <w:bCs/>
        </w:rPr>
        <w:t>Jvari</w:t>
      </w:r>
      <w:proofErr w:type="spellEnd"/>
      <w:r w:rsidRPr="00C66E58">
        <w:rPr>
          <w:bCs/>
        </w:rPr>
        <w:t xml:space="preserve"> y la Catedral de </w:t>
      </w:r>
      <w:proofErr w:type="spellStart"/>
      <w:r w:rsidRPr="00C66E58">
        <w:rPr>
          <w:bCs/>
        </w:rPr>
        <w:t>Svetitskhoveli</w:t>
      </w:r>
      <w:proofErr w:type="spellEnd"/>
      <w:r w:rsidRPr="00C66E58">
        <w:rPr>
          <w:bCs/>
        </w:rPr>
        <w:t xml:space="preserve"> (ambos Patrimonio de la Humanidad por la UNESCO). Tiempo libre para almuerzo</w:t>
      </w:r>
      <w:r>
        <w:rPr>
          <w:bCs/>
        </w:rPr>
        <w:t xml:space="preserve"> (no incluido)</w:t>
      </w:r>
      <w:r w:rsidRPr="00C66E58">
        <w:rPr>
          <w:bCs/>
        </w:rPr>
        <w:t xml:space="preserve">, luego vista panorámica desde el mirador de </w:t>
      </w:r>
      <w:proofErr w:type="spellStart"/>
      <w:r w:rsidRPr="00C66E58">
        <w:rPr>
          <w:bCs/>
        </w:rPr>
        <w:t>Gudauri</w:t>
      </w:r>
      <w:proofErr w:type="spellEnd"/>
      <w:r w:rsidRPr="00C66E58">
        <w:rPr>
          <w:bCs/>
        </w:rPr>
        <w:t xml:space="preserve"> y caminata hacia la Iglesia de la Trinidad en </w:t>
      </w:r>
      <w:proofErr w:type="spellStart"/>
      <w:r w:rsidRPr="00C66E58">
        <w:rPr>
          <w:bCs/>
        </w:rPr>
        <w:t>Gergeti</w:t>
      </w:r>
      <w:proofErr w:type="spellEnd"/>
      <w:r w:rsidRPr="00C66E58">
        <w:rPr>
          <w:bCs/>
        </w:rPr>
        <w:t>, con una duración aproximada de 3 horas (posibilidad</w:t>
      </w:r>
      <w:r w:rsidR="00E92B69">
        <w:rPr>
          <w:bCs/>
        </w:rPr>
        <w:t xml:space="preserve">, no incluido, </w:t>
      </w:r>
      <w:r w:rsidRPr="00C66E58">
        <w:rPr>
          <w:bCs/>
        </w:rPr>
        <w:t>de realizar el trayecto en vehículo 4x4</w:t>
      </w:r>
      <w:r>
        <w:rPr>
          <w:bCs/>
        </w:rPr>
        <w:t xml:space="preserve"> con un suplemento adicional</w:t>
      </w:r>
      <w:r w:rsidRPr="00C66E58">
        <w:rPr>
          <w:bCs/>
        </w:rPr>
        <w:t>).</w:t>
      </w:r>
      <w:r>
        <w:rPr>
          <w:bCs/>
        </w:rPr>
        <w:t xml:space="preserve"> </w:t>
      </w:r>
      <w:r>
        <w:rPr>
          <w:b/>
        </w:rPr>
        <w:t>Cena</w:t>
      </w:r>
      <w:r w:rsidR="00E92B69">
        <w:rPr>
          <w:b/>
        </w:rPr>
        <w:t>.</w:t>
      </w:r>
      <w:r>
        <w:rPr>
          <w:b/>
        </w:rPr>
        <w:t xml:space="preserve"> </w:t>
      </w:r>
      <w:r w:rsidR="00E92B69">
        <w:rPr>
          <w:b/>
        </w:rPr>
        <w:t>A</w:t>
      </w:r>
      <w:r>
        <w:rPr>
          <w:b/>
        </w:rPr>
        <w:t xml:space="preserve">lojamiento. </w:t>
      </w:r>
    </w:p>
    <w:p w14:paraId="1C934E62" w14:textId="77777777" w:rsidR="00C66E58" w:rsidRDefault="00C66E58" w:rsidP="00C66E58">
      <w:pPr>
        <w:autoSpaceDE w:val="0"/>
        <w:autoSpaceDN w:val="0"/>
        <w:adjustRightInd w:val="0"/>
        <w:spacing w:after="0" w:line="240" w:lineRule="auto"/>
        <w:rPr>
          <w:bCs/>
        </w:rPr>
      </w:pPr>
    </w:p>
    <w:p w14:paraId="66942A34" w14:textId="31546A89" w:rsidR="00C66E58" w:rsidRDefault="00C66E58" w:rsidP="00C66E58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DIA 08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GUDAURI – TBILISI</w:t>
      </w:r>
    </w:p>
    <w:p w14:paraId="12C7715C" w14:textId="7EF1388A" w:rsidR="00C66E58" w:rsidRDefault="00C66E58" w:rsidP="00C66E58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Desayuno. </w:t>
      </w:r>
      <w:r>
        <w:rPr>
          <w:bCs/>
        </w:rPr>
        <w:t>S</w:t>
      </w:r>
      <w:r w:rsidRPr="00C66E58">
        <w:rPr>
          <w:bCs/>
        </w:rPr>
        <w:t xml:space="preserve">alida hacia la región de </w:t>
      </w:r>
      <w:proofErr w:type="spellStart"/>
      <w:r w:rsidRPr="00C66E58">
        <w:rPr>
          <w:bCs/>
        </w:rPr>
        <w:t>Kartli</w:t>
      </w:r>
      <w:proofErr w:type="spellEnd"/>
      <w:r w:rsidRPr="00C66E58">
        <w:rPr>
          <w:bCs/>
        </w:rPr>
        <w:t xml:space="preserve"> pasando por la fortaleza de </w:t>
      </w:r>
      <w:proofErr w:type="spellStart"/>
      <w:r w:rsidRPr="00C66E58">
        <w:rPr>
          <w:bCs/>
        </w:rPr>
        <w:t>Ananuri</w:t>
      </w:r>
      <w:proofErr w:type="spellEnd"/>
      <w:r w:rsidRPr="00C66E58">
        <w:rPr>
          <w:bCs/>
        </w:rPr>
        <w:t>, seguida de visita al Museo de Stalin en Gori. Tiempo libre para almuerzo</w:t>
      </w:r>
      <w:r w:rsidR="000E6FB2">
        <w:rPr>
          <w:bCs/>
        </w:rPr>
        <w:t xml:space="preserve"> (no incluido)</w:t>
      </w:r>
      <w:r w:rsidRPr="00C66E58">
        <w:rPr>
          <w:bCs/>
        </w:rPr>
        <w:t xml:space="preserve"> y continuación hacia </w:t>
      </w:r>
      <w:proofErr w:type="spellStart"/>
      <w:r w:rsidRPr="00C66E58">
        <w:rPr>
          <w:bCs/>
        </w:rPr>
        <w:t>Uplistiskhe</w:t>
      </w:r>
      <w:proofErr w:type="spellEnd"/>
      <w:r w:rsidRPr="00C66E58">
        <w:rPr>
          <w:bCs/>
        </w:rPr>
        <w:t xml:space="preserve">, la antigua ciudad excavada en roca del primer milenio a.C. (se requiere caminar). Noche en </w:t>
      </w:r>
      <w:proofErr w:type="spellStart"/>
      <w:r w:rsidRPr="00C66E58">
        <w:rPr>
          <w:bCs/>
        </w:rPr>
        <w:t>Tbilisi</w:t>
      </w:r>
      <w:proofErr w:type="spellEnd"/>
      <w:r w:rsidRPr="00C66E58">
        <w:rPr>
          <w:bCs/>
        </w:rPr>
        <w:t>.</w:t>
      </w:r>
      <w:r w:rsidR="000E6FB2">
        <w:rPr>
          <w:bCs/>
        </w:rPr>
        <w:t xml:space="preserve"> </w:t>
      </w:r>
      <w:r w:rsidR="000E6FB2">
        <w:rPr>
          <w:b/>
        </w:rPr>
        <w:t>Alojamiento</w:t>
      </w:r>
    </w:p>
    <w:p w14:paraId="51400920" w14:textId="77777777" w:rsidR="000E6FB2" w:rsidRDefault="000E6FB2" w:rsidP="00C66E5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6707A3B" w14:textId="63CB7AE9" w:rsidR="000E6FB2" w:rsidRDefault="000E6FB2" w:rsidP="00C66E58">
      <w:pPr>
        <w:autoSpaceDE w:val="0"/>
        <w:autoSpaceDN w:val="0"/>
        <w:adjustRightInd w:val="0"/>
        <w:spacing w:after="0" w:line="240" w:lineRule="auto"/>
        <w:rPr>
          <w:b/>
        </w:rPr>
      </w:pPr>
      <w:r w:rsidRPr="000E6FB2">
        <w:rPr>
          <w:b/>
        </w:rPr>
        <w:t>DIA 09</w:t>
      </w:r>
      <w:r w:rsidRPr="000E6FB2">
        <w:rPr>
          <w:b/>
        </w:rPr>
        <w:tab/>
      </w:r>
      <w:r w:rsidRPr="000E6FB2">
        <w:rPr>
          <w:b/>
        </w:rPr>
        <w:tab/>
      </w:r>
      <w:r w:rsidRPr="000E6FB2">
        <w:rPr>
          <w:b/>
        </w:rPr>
        <w:tab/>
        <w:t xml:space="preserve">TBILISI – SADAKHLO – SEVAN </w:t>
      </w:r>
      <w:r>
        <w:rPr>
          <w:b/>
        </w:rPr>
        <w:t>–</w:t>
      </w:r>
      <w:r w:rsidRPr="000E6FB2">
        <w:rPr>
          <w:b/>
        </w:rPr>
        <w:t xml:space="preserve"> ERE</w:t>
      </w:r>
      <w:r>
        <w:rPr>
          <w:b/>
        </w:rPr>
        <w:t xml:space="preserve">VAN </w:t>
      </w:r>
    </w:p>
    <w:p w14:paraId="2C6384D9" w14:textId="703EBEFC" w:rsidR="000E6FB2" w:rsidRDefault="000E6FB2" w:rsidP="00C66E58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Desayuno. </w:t>
      </w:r>
      <w:r w:rsidRPr="000E6FB2">
        <w:rPr>
          <w:bCs/>
        </w:rPr>
        <w:t xml:space="preserve">Traslado al punto fronterizo de </w:t>
      </w:r>
      <w:proofErr w:type="spellStart"/>
      <w:r w:rsidRPr="000E6FB2">
        <w:rPr>
          <w:bCs/>
        </w:rPr>
        <w:t>Sadakhlo</w:t>
      </w:r>
      <w:proofErr w:type="spellEnd"/>
      <w:r w:rsidRPr="000E6FB2">
        <w:rPr>
          <w:bCs/>
        </w:rPr>
        <w:t xml:space="preserve"> y continuación hacia Armenia para visitar el Monasterio de </w:t>
      </w:r>
      <w:proofErr w:type="spellStart"/>
      <w:r w:rsidRPr="000E6FB2">
        <w:rPr>
          <w:bCs/>
        </w:rPr>
        <w:t>Haghpat</w:t>
      </w:r>
      <w:proofErr w:type="spellEnd"/>
      <w:r w:rsidRPr="000E6FB2">
        <w:rPr>
          <w:bCs/>
        </w:rPr>
        <w:t>. Tiempo libre para almuerzo</w:t>
      </w:r>
      <w:r>
        <w:rPr>
          <w:bCs/>
        </w:rPr>
        <w:t xml:space="preserve"> (no incluido)</w:t>
      </w:r>
      <w:r w:rsidRPr="000E6FB2">
        <w:rPr>
          <w:bCs/>
        </w:rPr>
        <w:t xml:space="preserve">, seguido de recorrido al lago </w:t>
      </w:r>
      <w:proofErr w:type="spellStart"/>
      <w:r w:rsidRPr="000E6FB2">
        <w:rPr>
          <w:bCs/>
        </w:rPr>
        <w:t>Seván</w:t>
      </w:r>
      <w:proofErr w:type="spellEnd"/>
      <w:r w:rsidRPr="000E6FB2">
        <w:rPr>
          <w:bCs/>
        </w:rPr>
        <w:t xml:space="preserve">, uno de los más extensos del mundo, con visita al Monasterio de </w:t>
      </w:r>
      <w:proofErr w:type="spellStart"/>
      <w:r w:rsidRPr="000E6FB2">
        <w:rPr>
          <w:bCs/>
        </w:rPr>
        <w:t>Seván</w:t>
      </w:r>
      <w:proofErr w:type="spellEnd"/>
      <w:r w:rsidRPr="000E6FB2">
        <w:rPr>
          <w:bCs/>
        </w:rPr>
        <w:t>.</w:t>
      </w:r>
      <w:r>
        <w:rPr>
          <w:bCs/>
        </w:rPr>
        <w:t xml:space="preserve"> </w:t>
      </w:r>
      <w:r>
        <w:rPr>
          <w:b/>
        </w:rPr>
        <w:t xml:space="preserve">Alojamiento. </w:t>
      </w:r>
    </w:p>
    <w:p w14:paraId="221F60E8" w14:textId="77777777" w:rsidR="000E6FB2" w:rsidRDefault="000E6FB2" w:rsidP="00C66E5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1491234F" w14:textId="37E037F7" w:rsidR="000E6FB2" w:rsidRDefault="000E6FB2" w:rsidP="00C66E58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DIA 10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EREVAN – ECHMIADZIN – EREVAN</w:t>
      </w:r>
    </w:p>
    <w:p w14:paraId="53F087FF" w14:textId="7B98A369" w:rsidR="000E6FB2" w:rsidRDefault="000E6FB2" w:rsidP="00C66E58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Desayuno.</w:t>
      </w:r>
      <w:r w:rsidRPr="000E6FB2">
        <w:rPr>
          <w:bCs/>
        </w:rPr>
        <w:t xml:space="preserve"> Salida hacia </w:t>
      </w:r>
      <w:proofErr w:type="spellStart"/>
      <w:r w:rsidRPr="000E6FB2">
        <w:rPr>
          <w:bCs/>
        </w:rPr>
        <w:t>Echmiadzín</w:t>
      </w:r>
      <w:proofErr w:type="spellEnd"/>
      <w:r w:rsidRPr="000E6FB2">
        <w:rPr>
          <w:bCs/>
        </w:rPr>
        <w:t xml:space="preserve"> para visitar la Catedral de </w:t>
      </w:r>
      <w:proofErr w:type="spellStart"/>
      <w:r w:rsidRPr="000E6FB2">
        <w:rPr>
          <w:bCs/>
        </w:rPr>
        <w:t>Echmiadzín</w:t>
      </w:r>
      <w:proofErr w:type="spellEnd"/>
      <w:r w:rsidRPr="000E6FB2">
        <w:rPr>
          <w:bCs/>
        </w:rPr>
        <w:t xml:space="preserve"> (Patrimonio de la Humanidad por la UNESCO) y el museo de </w:t>
      </w:r>
      <w:proofErr w:type="spellStart"/>
      <w:r w:rsidRPr="000E6FB2">
        <w:rPr>
          <w:bCs/>
        </w:rPr>
        <w:t>Echmiadzín</w:t>
      </w:r>
      <w:proofErr w:type="spellEnd"/>
      <w:r w:rsidRPr="000E6FB2">
        <w:rPr>
          <w:bCs/>
        </w:rPr>
        <w:t xml:space="preserve"> (actualmente en reformas), seguida de recorrido por las ruinas de la catedral de </w:t>
      </w:r>
      <w:proofErr w:type="spellStart"/>
      <w:r w:rsidRPr="000E6FB2">
        <w:rPr>
          <w:bCs/>
        </w:rPr>
        <w:t>Zvartnots</w:t>
      </w:r>
      <w:proofErr w:type="spellEnd"/>
      <w:r w:rsidRPr="000E6FB2">
        <w:rPr>
          <w:bCs/>
        </w:rPr>
        <w:t>. Tiempo libre para almuerzo</w:t>
      </w:r>
      <w:r>
        <w:rPr>
          <w:bCs/>
        </w:rPr>
        <w:t xml:space="preserve"> (no incluido)</w:t>
      </w:r>
      <w:r w:rsidRPr="000E6FB2">
        <w:rPr>
          <w:bCs/>
        </w:rPr>
        <w:t xml:space="preserve"> y continuación con excursión por Ereván, incluyendo el Museo </w:t>
      </w:r>
      <w:proofErr w:type="spellStart"/>
      <w:r w:rsidRPr="000E6FB2">
        <w:rPr>
          <w:bCs/>
        </w:rPr>
        <w:t>Matenadarán</w:t>
      </w:r>
      <w:proofErr w:type="spellEnd"/>
      <w:r w:rsidRPr="000E6FB2">
        <w:rPr>
          <w:bCs/>
        </w:rPr>
        <w:t xml:space="preserve"> y </w:t>
      </w:r>
      <w:proofErr w:type="spellStart"/>
      <w:r w:rsidRPr="000E6FB2">
        <w:rPr>
          <w:bCs/>
        </w:rPr>
        <w:t>Tsitsernakaberd</w:t>
      </w:r>
      <w:proofErr w:type="spellEnd"/>
      <w:r w:rsidRPr="000E6FB2">
        <w:rPr>
          <w:bCs/>
        </w:rPr>
        <w:t>, memorial dedicado a las víctimas del Gran Genocidio Armenio.</w:t>
      </w:r>
      <w:r>
        <w:rPr>
          <w:bCs/>
        </w:rPr>
        <w:t xml:space="preserve"> </w:t>
      </w:r>
      <w:r>
        <w:rPr>
          <w:b/>
        </w:rPr>
        <w:t xml:space="preserve">Alojamiento. </w:t>
      </w:r>
    </w:p>
    <w:p w14:paraId="0C07829E" w14:textId="77777777" w:rsidR="000E6FB2" w:rsidRDefault="000E6FB2" w:rsidP="00C66E5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71D1D283" w14:textId="77777777" w:rsidR="00E92B69" w:rsidRDefault="00E92B69" w:rsidP="00C66E5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420F985B" w14:textId="77777777" w:rsidR="00E92B69" w:rsidRDefault="00E92B69" w:rsidP="00C66E5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2A22DEF2" w14:textId="77777777" w:rsidR="00E92B69" w:rsidRDefault="00E92B69" w:rsidP="00C66E5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6BE297B" w14:textId="6B54AAA1" w:rsidR="000E6FB2" w:rsidRPr="00331B6D" w:rsidRDefault="000E6FB2" w:rsidP="00C66E58">
      <w:pPr>
        <w:autoSpaceDE w:val="0"/>
        <w:autoSpaceDN w:val="0"/>
        <w:adjustRightInd w:val="0"/>
        <w:spacing w:after="0" w:line="240" w:lineRule="auto"/>
        <w:rPr>
          <w:b/>
        </w:rPr>
      </w:pPr>
      <w:r w:rsidRPr="00331B6D">
        <w:rPr>
          <w:b/>
        </w:rPr>
        <w:lastRenderedPageBreak/>
        <w:t>DIA 11</w:t>
      </w:r>
      <w:r w:rsidRPr="00331B6D">
        <w:rPr>
          <w:b/>
        </w:rPr>
        <w:tab/>
      </w:r>
      <w:r w:rsidRPr="00331B6D">
        <w:rPr>
          <w:b/>
        </w:rPr>
        <w:tab/>
      </w:r>
      <w:r w:rsidRPr="00331B6D">
        <w:rPr>
          <w:b/>
        </w:rPr>
        <w:tab/>
        <w:t xml:space="preserve">EREVAN – GARNI – GEGHARD – KHORVIRAP – EREVAN </w:t>
      </w:r>
    </w:p>
    <w:p w14:paraId="77B41551" w14:textId="6C4125C8" w:rsidR="000E6FB2" w:rsidRDefault="000E6FB2" w:rsidP="00C66E58">
      <w:pPr>
        <w:autoSpaceDE w:val="0"/>
        <w:autoSpaceDN w:val="0"/>
        <w:adjustRightInd w:val="0"/>
        <w:spacing w:after="0" w:line="240" w:lineRule="auto"/>
        <w:rPr>
          <w:b/>
        </w:rPr>
      </w:pPr>
      <w:r w:rsidRPr="00F50D12">
        <w:rPr>
          <w:b/>
        </w:rPr>
        <w:t xml:space="preserve">Desayuno. </w:t>
      </w:r>
      <w:r w:rsidR="00F50D12" w:rsidRPr="00F50D12">
        <w:rPr>
          <w:bCs/>
        </w:rPr>
        <w:t xml:space="preserve">Visita al Templo Helénico de Garni y al Monasterio de </w:t>
      </w:r>
      <w:proofErr w:type="spellStart"/>
      <w:r w:rsidR="00F50D12" w:rsidRPr="00F50D12">
        <w:rPr>
          <w:bCs/>
        </w:rPr>
        <w:t>Geghard</w:t>
      </w:r>
      <w:proofErr w:type="spellEnd"/>
      <w:r w:rsidR="00F50D12" w:rsidRPr="00F50D12">
        <w:rPr>
          <w:bCs/>
        </w:rPr>
        <w:t xml:space="preserve"> (Patrimonio de la Humanidad por la UNESCO). Tiempo libre para almuerzo</w:t>
      </w:r>
      <w:r w:rsidR="00F50D12">
        <w:rPr>
          <w:bCs/>
        </w:rPr>
        <w:t xml:space="preserve"> (no incluido)</w:t>
      </w:r>
      <w:r w:rsidR="00F50D12" w:rsidRPr="00F50D12">
        <w:rPr>
          <w:bCs/>
        </w:rPr>
        <w:t>, seguido de recorrido al Khor Virap (“Pozo Profundo”), uno de los lugares más sagrados de Armenia.</w:t>
      </w:r>
      <w:r w:rsidR="00F50D12">
        <w:rPr>
          <w:bCs/>
        </w:rPr>
        <w:t xml:space="preserve"> </w:t>
      </w:r>
      <w:r w:rsidR="00F50D12">
        <w:rPr>
          <w:b/>
        </w:rPr>
        <w:t xml:space="preserve"> Alojamiento. </w:t>
      </w:r>
    </w:p>
    <w:p w14:paraId="0B2E0466" w14:textId="77777777" w:rsidR="00F50D12" w:rsidRDefault="00F50D12" w:rsidP="00C66E5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907F4B9" w14:textId="3C5AC8A6" w:rsidR="00F50D12" w:rsidRDefault="00F50D12" w:rsidP="00C66E58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DIA 12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EREVAN</w:t>
      </w:r>
    </w:p>
    <w:p w14:paraId="307A8C53" w14:textId="002A5F9C" w:rsidR="00F50D12" w:rsidRDefault="00F50D12" w:rsidP="00C66E58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Desayuno. </w:t>
      </w:r>
      <w:r>
        <w:rPr>
          <w:bCs/>
        </w:rPr>
        <w:t xml:space="preserve">A la hora indicada traslado al aeropuerto sin guía para tomar su próximo vuelo (no incluido). </w:t>
      </w:r>
      <w:r>
        <w:rPr>
          <w:b/>
        </w:rPr>
        <w:t xml:space="preserve">Alojamiento. </w:t>
      </w:r>
    </w:p>
    <w:p w14:paraId="1C680029" w14:textId="77777777" w:rsidR="00F50D12" w:rsidRDefault="00F50D12" w:rsidP="00C66E5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70C93BF" w14:textId="77777777" w:rsidR="00F50D12" w:rsidRPr="00F50D12" w:rsidRDefault="00F50D12" w:rsidP="00C66E5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1AA15D3D" w14:textId="700CDC88" w:rsidR="00D734CA" w:rsidRPr="00F50D12" w:rsidRDefault="000E6FB2" w:rsidP="00F50D12">
      <w:pPr>
        <w:autoSpaceDE w:val="0"/>
        <w:autoSpaceDN w:val="0"/>
        <w:adjustRightInd w:val="0"/>
        <w:spacing w:after="0" w:line="240" w:lineRule="auto"/>
        <w:rPr>
          <w:rFonts w:cs="Myriad Arabic"/>
          <w:b/>
          <w:color w:val="496BB2"/>
          <w:sz w:val="24"/>
          <w:szCs w:val="30"/>
        </w:rPr>
      </w:pPr>
      <w:r w:rsidRPr="00F50D12">
        <w:rPr>
          <w:b/>
        </w:rPr>
        <w:tab/>
      </w:r>
    </w:p>
    <w:p w14:paraId="026D1D99" w14:textId="4021CC88" w:rsidR="00A47D3C" w:rsidRDefault="00A47D3C" w:rsidP="00A47D3C">
      <w:pPr>
        <w:spacing w:after="0"/>
        <w:rPr>
          <w:rFonts w:cs="Myriad Arabic"/>
          <w:b/>
        </w:rPr>
      </w:pPr>
      <w:r>
        <w:rPr>
          <w:rFonts w:cs="Myriad Arabic"/>
          <w:b/>
          <w:color w:val="496BB2"/>
          <w:sz w:val="24"/>
          <w:szCs w:val="30"/>
        </w:rPr>
        <w:t xml:space="preserve">PRECIOS EN </w:t>
      </w:r>
      <w:r w:rsidR="00F50D12">
        <w:rPr>
          <w:rFonts w:cs="Myriad Arabic"/>
          <w:b/>
          <w:color w:val="496BB2"/>
          <w:sz w:val="24"/>
          <w:szCs w:val="30"/>
        </w:rPr>
        <w:t>DOLARES</w:t>
      </w:r>
      <w:r>
        <w:rPr>
          <w:rFonts w:cs="Myriad Arabic"/>
          <w:b/>
          <w:color w:val="496BB2"/>
          <w:sz w:val="24"/>
          <w:szCs w:val="30"/>
        </w:rPr>
        <w:t xml:space="preserve"> (</w:t>
      </w:r>
      <w:r w:rsidR="00F50D12">
        <w:rPr>
          <w:rFonts w:cs="Myriad Arabic"/>
          <w:b/>
          <w:color w:val="496BB2"/>
          <w:sz w:val="24"/>
          <w:szCs w:val="30"/>
        </w:rPr>
        <w:t>USD</w:t>
      </w:r>
      <w:r>
        <w:rPr>
          <w:rFonts w:cs="Myriad Arabic"/>
          <w:b/>
          <w:color w:val="496BB2"/>
          <w:sz w:val="24"/>
          <w:szCs w:val="30"/>
        </w:rPr>
        <w:t>) POR PERSONA</w:t>
      </w:r>
      <w:r w:rsidR="00D944FA">
        <w:rPr>
          <w:rFonts w:cs="Myriad Arabic"/>
          <w:b/>
          <w:color w:val="496BB2"/>
          <w:sz w:val="24"/>
          <w:szCs w:val="30"/>
        </w:rPr>
        <w:t xml:space="preserve"> SEGÚN CATEGORIA</w:t>
      </w:r>
      <w:r>
        <w:rPr>
          <w:rFonts w:cs="Myriad Arabic"/>
          <w:b/>
          <w:color w:val="496BB2"/>
          <w:sz w:val="24"/>
          <w:szCs w:val="30"/>
        </w:rPr>
        <w:t xml:space="preserve"> Y TIPO DE HABITACIÓN:</w:t>
      </w:r>
    </w:p>
    <w:p w14:paraId="409CDBE7" w14:textId="6178EA90" w:rsidR="00A47D3C" w:rsidRPr="00DF6B34" w:rsidRDefault="00DF6B34" w:rsidP="00A47D3C">
      <w:pPr>
        <w:spacing w:after="0"/>
        <w:rPr>
          <w:rFonts w:cs="Myriad Arabic"/>
          <w:b/>
          <w:sz w:val="24"/>
          <w:szCs w:val="30"/>
        </w:rPr>
      </w:pPr>
      <w:r w:rsidRPr="00656A6D">
        <w:rPr>
          <w:rFonts w:cs="Myriad Arabic"/>
          <w:b/>
          <w:sz w:val="24"/>
          <w:szCs w:val="30"/>
        </w:rPr>
        <w:t>VIGENCIA:</w:t>
      </w:r>
      <w:r>
        <w:rPr>
          <w:rFonts w:cs="Myriad Arabic"/>
          <w:bCs/>
          <w:sz w:val="24"/>
          <w:szCs w:val="30"/>
        </w:rPr>
        <w:t xml:space="preserve"> 21 ABRIL AL 27 OCTUBRE </w:t>
      </w:r>
      <w:r>
        <w:rPr>
          <w:rFonts w:cs="Myriad Arabic"/>
          <w:b/>
          <w:sz w:val="24"/>
          <w:szCs w:val="30"/>
        </w:rPr>
        <w:t>2026</w:t>
      </w:r>
    </w:p>
    <w:tbl>
      <w:tblPr>
        <w:tblStyle w:val="Tablaconcuadrcula4-nfasis1"/>
        <w:tblW w:w="4984" w:type="dxa"/>
        <w:tblLook w:val="04A0" w:firstRow="1" w:lastRow="0" w:firstColumn="1" w:lastColumn="0" w:noHBand="0" w:noVBand="1"/>
      </w:tblPr>
      <w:tblGrid>
        <w:gridCol w:w="2405"/>
        <w:gridCol w:w="1276"/>
        <w:gridCol w:w="1303"/>
      </w:tblGrid>
      <w:tr w:rsidR="0049542C" w14:paraId="4FA54272" w14:textId="23E15B7E" w:rsidTr="00F50D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6A1317EE" w14:textId="46C58DB5" w:rsidR="0049542C" w:rsidRDefault="00F50D12" w:rsidP="00F50D12">
            <w:pPr>
              <w:jc w:val="center"/>
              <w:rPr>
                <w:rFonts w:cs="Myriad Arabic"/>
                <w:sz w:val="24"/>
                <w:szCs w:val="30"/>
              </w:rPr>
            </w:pPr>
            <w:bookmarkStart w:id="0" w:name="_Hlk211332974"/>
            <w:r>
              <w:rPr>
                <w:rFonts w:cs="Myriad Arabic"/>
                <w:sz w:val="24"/>
                <w:szCs w:val="30"/>
              </w:rPr>
              <w:t>CATEGORIA</w:t>
            </w:r>
          </w:p>
        </w:tc>
        <w:tc>
          <w:tcPr>
            <w:tcW w:w="1276" w:type="dxa"/>
            <w:vAlign w:val="center"/>
          </w:tcPr>
          <w:p w14:paraId="1B68707D" w14:textId="6B104424" w:rsidR="0049542C" w:rsidRDefault="0049542C" w:rsidP="00046E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yriad Arabic"/>
                <w:sz w:val="24"/>
                <w:szCs w:val="30"/>
              </w:rPr>
            </w:pPr>
            <w:r>
              <w:rPr>
                <w:rFonts w:cs="Myriad Arabic"/>
                <w:sz w:val="24"/>
                <w:szCs w:val="30"/>
              </w:rPr>
              <w:t>DOBLE</w:t>
            </w:r>
          </w:p>
        </w:tc>
        <w:tc>
          <w:tcPr>
            <w:tcW w:w="1303" w:type="dxa"/>
            <w:vAlign w:val="center"/>
          </w:tcPr>
          <w:p w14:paraId="177FBC3B" w14:textId="1FABF990" w:rsidR="0049542C" w:rsidRDefault="0049542C" w:rsidP="00046E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yriad Arabic"/>
                <w:sz w:val="24"/>
                <w:szCs w:val="30"/>
              </w:rPr>
            </w:pPr>
            <w:r>
              <w:rPr>
                <w:rFonts w:cs="Myriad Arabic"/>
                <w:sz w:val="24"/>
                <w:szCs w:val="30"/>
              </w:rPr>
              <w:t>SENCILLA</w:t>
            </w:r>
          </w:p>
        </w:tc>
      </w:tr>
      <w:tr w:rsidR="0049542C" w14:paraId="7C039B17" w14:textId="0421B1BD" w:rsidTr="00F50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0D336A4E" w14:textId="685E84D3" w:rsidR="0049542C" w:rsidRPr="00E54BAC" w:rsidRDefault="00F50D12" w:rsidP="00F50D12">
            <w:pPr>
              <w:jc w:val="center"/>
              <w:rPr>
                <w:rFonts w:cs="Myriad Arabic"/>
                <w:sz w:val="24"/>
                <w:szCs w:val="30"/>
              </w:rPr>
            </w:pPr>
            <w:r w:rsidRPr="00E54BAC">
              <w:rPr>
                <w:rFonts w:cs="Myriad Arabic"/>
                <w:sz w:val="24"/>
                <w:szCs w:val="30"/>
              </w:rPr>
              <w:t>PRIMERA</w:t>
            </w:r>
          </w:p>
        </w:tc>
        <w:tc>
          <w:tcPr>
            <w:tcW w:w="1276" w:type="dxa"/>
            <w:vAlign w:val="center"/>
          </w:tcPr>
          <w:p w14:paraId="0881F0E8" w14:textId="49AE3DA8" w:rsidR="0049542C" w:rsidRDefault="00F50D12" w:rsidP="00E37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Myriad Arabic"/>
                <w:sz w:val="24"/>
                <w:szCs w:val="30"/>
              </w:rPr>
            </w:pPr>
            <w:r>
              <w:rPr>
                <w:rFonts w:cs="Myriad Arabic"/>
                <w:sz w:val="24"/>
                <w:szCs w:val="30"/>
              </w:rPr>
              <w:t>$3,975</w:t>
            </w:r>
          </w:p>
        </w:tc>
        <w:tc>
          <w:tcPr>
            <w:tcW w:w="1303" w:type="dxa"/>
            <w:vAlign w:val="center"/>
          </w:tcPr>
          <w:p w14:paraId="1BAC5D07" w14:textId="01C4CA0A" w:rsidR="0049542C" w:rsidRPr="00D352A5" w:rsidRDefault="00F50D12" w:rsidP="00E376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Myriad Arabic"/>
                <w:sz w:val="24"/>
                <w:szCs w:val="30"/>
              </w:rPr>
            </w:pPr>
            <w:r>
              <w:rPr>
                <w:rFonts w:cs="Myriad Arabic"/>
                <w:sz w:val="24"/>
                <w:szCs w:val="30"/>
              </w:rPr>
              <w:t>$4,465</w:t>
            </w:r>
          </w:p>
        </w:tc>
      </w:tr>
      <w:tr w:rsidR="0049542C" w14:paraId="61037C18" w14:textId="5EB08E0C" w:rsidTr="00F50D1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461E6299" w14:textId="56978B48" w:rsidR="0049542C" w:rsidRPr="00E54BAC" w:rsidRDefault="00F50D12" w:rsidP="00F50D12">
            <w:pPr>
              <w:jc w:val="center"/>
              <w:rPr>
                <w:rFonts w:cs="Myriad Arabic"/>
                <w:sz w:val="24"/>
                <w:szCs w:val="30"/>
                <w:lang w:val="en-US"/>
              </w:rPr>
            </w:pPr>
            <w:r w:rsidRPr="00E54BAC">
              <w:rPr>
                <w:rFonts w:cs="Myriad Arabic"/>
                <w:sz w:val="24"/>
                <w:szCs w:val="30"/>
                <w:lang w:val="en-US"/>
              </w:rPr>
              <w:t>PRIMERA SUPERIOR</w:t>
            </w:r>
          </w:p>
        </w:tc>
        <w:tc>
          <w:tcPr>
            <w:tcW w:w="1276" w:type="dxa"/>
            <w:vAlign w:val="center"/>
          </w:tcPr>
          <w:p w14:paraId="16B96279" w14:textId="4C9F337E" w:rsidR="0049542C" w:rsidRDefault="00F50D12" w:rsidP="00E376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Myriad Arabic"/>
                <w:sz w:val="24"/>
                <w:szCs w:val="30"/>
              </w:rPr>
            </w:pPr>
            <w:r>
              <w:rPr>
                <w:rFonts w:cs="Myriad Arabic"/>
                <w:sz w:val="24"/>
                <w:szCs w:val="30"/>
              </w:rPr>
              <w:t>$4,365</w:t>
            </w:r>
          </w:p>
        </w:tc>
        <w:tc>
          <w:tcPr>
            <w:tcW w:w="1303" w:type="dxa"/>
            <w:vAlign w:val="center"/>
          </w:tcPr>
          <w:p w14:paraId="36464FFB" w14:textId="78136582" w:rsidR="0049542C" w:rsidRPr="00D352A5" w:rsidRDefault="00F50D12" w:rsidP="00A465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Myriad Arabic"/>
                <w:sz w:val="24"/>
                <w:szCs w:val="30"/>
              </w:rPr>
            </w:pPr>
            <w:r>
              <w:rPr>
                <w:rFonts w:cs="Myriad Arabic"/>
                <w:sz w:val="24"/>
                <w:szCs w:val="30"/>
              </w:rPr>
              <w:t>$5,100</w:t>
            </w:r>
          </w:p>
        </w:tc>
      </w:tr>
    </w:tbl>
    <w:bookmarkEnd w:id="0"/>
    <w:p w14:paraId="30D49586" w14:textId="39314994" w:rsidR="002865FB" w:rsidRDefault="00396BCD" w:rsidP="00F50D12">
      <w:pPr>
        <w:jc w:val="left"/>
        <w:rPr>
          <w:b/>
          <w:lang w:val="es-ES_tradnl"/>
        </w:rPr>
      </w:pPr>
      <w:r>
        <w:rPr>
          <w:b/>
          <w:lang w:val="es-ES_tradnl"/>
        </w:rPr>
        <w:t xml:space="preserve">NOTA IMPORTANTE: </w:t>
      </w:r>
    </w:p>
    <w:p w14:paraId="790C25CE" w14:textId="4ED6CE92" w:rsidR="00F50D12" w:rsidRDefault="00E672A9" w:rsidP="00F50D12">
      <w:pPr>
        <w:pStyle w:val="Prrafodelista"/>
        <w:numPr>
          <w:ilvl w:val="0"/>
          <w:numId w:val="5"/>
        </w:numPr>
        <w:shd w:val="clear" w:color="auto" w:fill="FFFFFF"/>
        <w:spacing w:after="0"/>
        <w:rPr>
          <w:bCs/>
          <w:lang w:val="es-ES_tradnl"/>
        </w:rPr>
      </w:pPr>
      <w:bookmarkStart w:id="1" w:name="_Hlk211335624"/>
      <w:r>
        <w:rPr>
          <w:bCs/>
          <w:lang w:val="es-ES_tradnl"/>
        </w:rPr>
        <w:t>Tour opera con mínimo 02 pasajeros</w:t>
      </w:r>
      <w:r w:rsidR="00A47D3C">
        <w:rPr>
          <w:bCs/>
          <w:lang w:val="es-ES_tradnl"/>
        </w:rPr>
        <w:t>.</w:t>
      </w:r>
      <w:bookmarkEnd w:id="1"/>
    </w:p>
    <w:p w14:paraId="188C1C56" w14:textId="4D35047D" w:rsidR="00F50D12" w:rsidRDefault="00F50D12" w:rsidP="00F50D12">
      <w:pPr>
        <w:pStyle w:val="Prrafodelista"/>
        <w:numPr>
          <w:ilvl w:val="0"/>
          <w:numId w:val="5"/>
        </w:numPr>
        <w:shd w:val="clear" w:color="auto" w:fill="FFFFFF"/>
        <w:spacing w:after="0"/>
        <w:rPr>
          <w:bCs/>
          <w:lang w:val="es-ES_tradnl"/>
        </w:rPr>
      </w:pPr>
      <w:r>
        <w:rPr>
          <w:bCs/>
          <w:lang w:val="es-ES_tradnl"/>
        </w:rPr>
        <w:t xml:space="preserve">Consulte el precio de los servicios opcionales. </w:t>
      </w:r>
    </w:p>
    <w:p w14:paraId="23C74E02" w14:textId="748F58E1" w:rsidR="009269D3" w:rsidRPr="009269D3" w:rsidRDefault="009269D3" w:rsidP="00DA4085">
      <w:pPr>
        <w:pStyle w:val="Prrafodelista"/>
        <w:numPr>
          <w:ilvl w:val="1"/>
          <w:numId w:val="5"/>
        </w:numPr>
        <w:shd w:val="clear" w:color="auto" w:fill="FFFFFF"/>
        <w:spacing w:after="0"/>
        <w:rPr>
          <w:bCs/>
          <w:lang w:val="es-ES_tradnl"/>
        </w:rPr>
      </w:pPr>
      <w:r w:rsidRPr="009269D3">
        <w:rPr>
          <w:bCs/>
          <w:lang w:val="es-ES_tradnl"/>
        </w:rPr>
        <w:t xml:space="preserve">Servicio de guía durante traslados </w:t>
      </w:r>
      <w:r>
        <w:rPr>
          <w:bCs/>
          <w:lang w:val="es-ES_tradnl"/>
        </w:rPr>
        <w:t>$</w:t>
      </w:r>
      <w:r w:rsidRPr="009269D3">
        <w:rPr>
          <w:bCs/>
          <w:lang w:val="es-ES_tradnl"/>
        </w:rPr>
        <w:t>1</w:t>
      </w:r>
      <w:r>
        <w:rPr>
          <w:bCs/>
          <w:lang w:val="es-ES_tradnl"/>
        </w:rPr>
        <w:t>40</w:t>
      </w:r>
      <w:r w:rsidRPr="009269D3">
        <w:rPr>
          <w:bCs/>
          <w:lang w:val="es-ES_tradnl"/>
        </w:rPr>
        <w:t xml:space="preserve"> USD por servicio </w:t>
      </w:r>
      <w:r>
        <w:rPr>
          <w:bCs/>
          <w:lang w:val="es-ES_tradnl"/>
        </w:rPr>
        <w:t xml:space="preserve">y </w:t>
      </w:r>
      <w:r w:rsidRPr="009269D3">
        <w:rPr>
          <w:bCs/>
          <w:lang w:val="es-ES_tradnl"/>
        </w:rPr>
        <w:t>por traslado</w:t>
      </w:r>
      <w:r>
        <w:rPr>
          <w:bCs/>
          <w:lang w:val="es-ES_tradnl"/>
        </w:rPr>
        <w:t>.</w:t>
      </w:r>
    </w:p>
    <w:p w14:paraId="3008651D" w14:textId="71FCF40A" w:rsidR="009269D3" w:rsidRPr="009269D3" w:rsidRDefault="009269D3" w:rsidP="00DA4085">
      <w:pPr>
        <w:pStyle w:val="Prrafodelista"/>
        <w:numPr>
          <w:ilvl w:val="1"/>
          <w:numId w:val="5"/>
        </w:numPr>
        <w:shd w:val="clear" w:color="auto" w:fill="FFFFFF"/>
        <w:spacing w:after="0"/>
        <w:rPr>
          <w:bCs/>
          <w:lang w:val="es-ES_tradnl"/>
        </w:rPr>
      </w:pPr>
      <w:r w:rsidRPr="009269D3">
        <w:rPr>
          <w:bCs/>
          <w:lang w:val="es-ES_tradnl"/>
        </w:rPr>
        <w:t xml:space="preserve">Vehículo 4x4 para subir a la iglesia de Trinidad - </w:t>
      </w:r>
      <w:r>
        <w:rPr>
          <w:bCs/>
          <w:lang w:val="es-ES_tradnl"/>
        </w:rPr>
        <w:t>$4</w:t>
      </w:r>
      <w:r w:rsidRPr="009269D3">
        <w:rPr>
          <w:bCs/>
          <w:lang w:val="es-ES_tradnl"/>
        </w:rPr>
        <w:t>0 USD por persona</w:t>
      </w:r>
      <w:r>
        <w:rPr>
          <w:bCs/>
          <w:lang w:val="es-ES_tradnl"/>
        </w:rPr>
        <w:t>, p</w:t>
      </w:r>
      <w:r w:rsidRPr="009269D3">
        <w:rPr>
          <w:bCs/>
          <w:lang w:val="es-ES_tradnl"/>
        </w:rPr>
        <w:t>or ida/vuelta: Se requiere un min. de 2 PAX</w:t>
      </w:r>
    </w:p>
    <w:p w14:paraId="4D1BE0D3" w14:textId="71A71A4C" w:rsidR="009269D3" w:rsidRPr="009269D3" w:rsidRDefault="009269D3" w:rsidP="00DA4085">
      <w:pPr>
        <w:pStyle w:val="Prrafodelista"/>
        <w:numPr>
          <w:ilvl w:val="1"/>
          <w:numId w:val="5"/>
        </w:numPr>
        <w:shd w:val="clear" w:color="auto" w:fill="FFFFFF"/>
        <w:spacing w:after="0"/>
        <w:rPr>
          <w:bCs/>
          <w:lang w:val="es-ES_tradnl"/>
        </w:rPr>
      </w:pPr>
      <w:r w:rsidRPr="009269D3">
        <w:rPr>
          <w:bCs/>
          <w:lang w:val="es-ES_tradnl"/>
        </w:rPr>
        <w:t>Suplemento por media pensión (10 almuerzos en los restaurantes locales)</w:t>
      </w:r>
      <w:r>
        <w:rPr>
          <w:bCs/>
          <w:lang w:val="es-ES_tradnl"/>
        </w:rPr>
        <w:t xml:space="preserve"> - $4</w:t>
      </w:r>
      <w:r w:rsidRPr="009269D3">
        <w:rPr>
          <w:bCs/>
          <w:lang w:val="es-ES_tradnl"/>
        </w:rPr>
        <w:t>30 USD por persona</w:t>
      </w:r>
    </w:p>
    <w:p w14:paraId="418CEFF2" w14:textId="4D9DAD8D" w:rsidR="009269D3" w:rsidRPr="009269D3" w:rsidRDefault="009269D3" w:rsidP="00DA4085">
      <w:pPr>
        <w:pStyle w:val="Prrafodelista"/>
        <w:numPr>
          <w:ilvl w:val="1"/>
          <w:numId w:val="5"/>
        </w:numPr>
        <w:shd w:val="clear" w:color="auto" w:fill="FFFFFF"/>
        <w:spacing w:after="0"/>
        <w:rPr>
          <w:bCs/>
          <w:lang w:val="es-ES_tradnl"/>
        </w:rPr>
      </w:pPr>
      <w:r w:rsidRPr="009269D3">
        <w:rPr>
          <w:bCs/>
          <w:lang w:val="es-ES_tradnl"/>
        </w:rPr>
        <w:t xml:space="preserve">E-visa azerbaiyana </w:t>
      </w:r>
      <w:r>
        <w:rPr>
          <w:bCs/>
          <w:lang w:val="es-ES_tradnl"/>
        </w:rPr>
        <w:t>–</w:t>
      </w:r>
      <w:r w:rsidRPr="009269D3">
        <w:rPr>
          <w:bCs/>
          <w:lang w:val="es-ES_tradnl"/>
        </w:rPr>
        <w:t xml:space="preserve"> </w:t>
      </w:r>
      <w:r>
        <w:rPr>
          <w:bCs/>
          <w:lang w:val="es-ES_tradnl"/>
        </w:rPr>
        <w:t xml:space="preserve">$60 </w:t>
      </w:r>
      <w:r w:rsidRPr="009269D3">
        <w:rPr>
          <w:bCs/>
          <w:lang w:val="es-ES_tradnl"/>
        </w:rPr>
        <w:t>USD por persona (*también se puede tramitar online)</w:t>
      </w:r>
      <w:r>
        <w:rPr>
          <w:bCs/>
          <w:lang w:val="es-ES_tradnl"/>
        </w:rPr>
        <w:t>.</w:t>
      </w:r>
    </w:p>
    <w:p w14:paraId="19590595" w14:textId="0138FFC3" w:rsidR="009269D3" w:rsidRPr="009269D3" w:rsidRDefault="009269D3" w:rsidP="00DA4085">
      <w:pPr>
        <w:pStyle w:val="Prrafodelista"/>
        <w:numPr>
          <w:ilvl w:val="1"/>
          <w:numId w:val="5"/>
        </w:numPr>
        <w:shd w:val="clear" w:color="auto" w:fill="FFFFFF"/>
        <w:spacing w:after="0"/>
        <w:rPr>
          <w:bCs/>
          <w:lang w:val="es-ES_tradnl"/>
        </w:rPr>
      </w:pPr>
      <w:r w:rsidRPr="009269D3">
        <w:rPr>
          <w:bCs/>
          <w:lang w:val="es-ES_tradnl"/>
        </w:rPr>
        <w:t>Entrada al Museo Nacional de Georgia</w:t>
      </w:r>
      <w:r>
        <w:rPr>
          <w:bCs/>
          <w:lang w:val="es-ES_tradnl"/>
        </w:rPr>
        <w:t xml:space="preserve"> $3</w:t>
      </w:r>
      <w:r w:rsidRPr="009269D3">
        <w:rPr>
          <w:bCs/>
          <w:lang w:val="es-ES_tradnl"/>
        </w:rPr>
        <w:t>5</w:t>
      </w:r>
      <w:r>
        <w:rPr>
          <w:bCs/>
          <w:lang w:val="es-ES_tradnl"/>
        </w:rPr>
        <w:t xml:space="preserve"> USD</w:t>
      </w:r>
      <w:r w:rsidRPr="009269D3">
        <w:rPr>
          <w:bCs/>
          <w:lang w:val="es-ES_tradnl"/>
        </w:rPr>
        <w:t xml:space="preserve"> por persona</w:t>
      </w:r>
    </w:p>
    <w:p w14:paraId="058C9CCA" w14:textId="3FD7977A" w:rsidR="007206B8" w:rsidRPr="00066C5F" w:rsidRDefault="009269D3" w:rsidP="00DA4085">
      <w:pPr>
        <w:pStyle w:val="Prrafodelista"/>
        <w:numPr>
          <w:ilvl w:val="1"/>
          <w:numId w:val="5"/>
        </w:numPr>
        <w:shd w:val="clear" w:color="auto" w:fill="FFFFFF"/>
        <w:spacing w:after="0"/>
        <w:rPr>
          <w:bCs/>
          <w:lang w:val="es-ES_tradnl"/>
        </w:rPr>
      </w:pPr>
      <w:r w:rsidRPr="009269D3">
        <w:rPr>
          <w:bCs/>
          <w:lang w:val="es-ES_tradnl"/>
        </w:rPr>
        <w:t xml:space="preserve">Entrada al Museo Etnográfico al Aire Libre </w:t>
      </w:r>
      <w:r>
        <w:rPr>
          <w:bCs/>
          <w:lang w:val="es-ES_tradnl"/>
        </w:rPr>
        <w:t xml:space="preserve">$35 </w:t>
      </w:r>
      <w:r w:rsidRPr="009269D3">
        <w:rPr>
          <w:bCs/>
          <w:lang w:val="es-ES_tradnl"/>
        </w:rPr>
        <w:t>USD por persona</w:t>
      </w:r>
    </w:p>
    <w:p w14:paraId="35C2F48D" w14:textId="77777777" w:rsidR="007206B8" w:rsidRPr="007206B8" w:rsidRDefault="007206B8" w:rsidP="007206B8">
      <w:pPr>
        <w:shd w:val="clear" w:color="auto" w:fill="FFFFFF"/>
        <w:spacing w:after="0"/>
        <w:rPr>
          <w:bCs/>
          <w:lang w:val="es-ES_tradnl"/>
        </w:rPr>
      </w:pPr>
    </w:p>
    <w:p w14:paraId="232FD336" w14:textId="77777777" w:rsidR="00E376F8" w:rsidRDefault="00E376F8" w:rsidP="00E376F8">
      <w:pPr>
        <w:shd w:val="clear" w:color="auto" w:fill="FFFFFF"/>
        <w:spacing w:after="0" w:line="240" w:lineRule="auto"/>
        <w:jc w:val="center"/>
        <w:rPr>
          <w:b/>
          <w:lang w:val="es-ES_tradnl"/>
        </w:rPr>
      </w:pPr>
      <w:bookmarkStart w:id="2" w:name="_Hlk211355674"/>
      <w:r w:rsidRPr="00E376F8">
        <w:rPr>
          <w:b/>
          <w:lang w:val="es-ES_tradnl"/>
        </w:rPr>
        <w:t>“Precios sujetos a disponibilidad y al tipo de cambio publicado en la página de prisma del día en que se realiza el pago”</w:t>
      </w:r>
    </w:p>
    <w:bookmarkEnd w:id="2"/>
    <w:p w14:paraId="473C1555" w14:textId="77777777" w:rsidR="00A31F87" w:rsidRDefault="00A31F87" w:rsidP="009F4AB0">
      <w:pPr>
        <w:shd w:val="clear" w:color="auto" w:fill="FFFFFF"/>
        <w:spacing w:after="0" w:line="240" w:lineRule="auto"/>
        <w:rPr>
          <w:rFonts w:eastAsia="Calibri" w:cs="Times New Roman"/>
          <w:b/>
          <w:color w:val="496BB2"/>
          <w:sz w:val="24"/>
          <w:lang w:val="es-ES"/>
        </w:rPr>
      </w:pPr>
    </w:p>
    <w:p w14:paraId="056E9F41" w14:textId="77777777" w:rsidR="00066C5F" w:rsidRDefault="00066C5F" w:rsidP="00913BD7">
      <w:pPr>
        <w:jc w:val="left"/>
        <w:rPr>
          <w:rFonts w:eastAsia="Calibri" w:cs="Times New Roman"/>
          <w:b/>
          <w:color w:val="496BB2"/>
          <w:sz w:val="24"/>
          <w:lang w:val="es-ES"/>
        </w:rPr>
      </w:pPr>
    </w:p>
    <w:p w14:paraId="58FE73B9" w14:textId="77777777" w:rsidR="00066C5F" w:rsidRDefault="00066C5F" w:rsidP="00913BD7">
      <w:pPr>
        <w:jc w:val="left"/>
        <w:rPr>
          <w:rFonts w:eastAsia="Calibri" w:cs="Times New Roman"/>
          <w:b/>
          <w:color w:val="496BB2"/>
          <w:sz w:val="24"/>
          <w:lang w:val="es-ES"/>
        </w:rPr>
      </w:pPr>
    </w:p>
    <w:p w14:paraId="070547C2" w14:textId="77777777" w:rsidR="00066C5F" w:rsidRDefault="00066C5F" w:rsidP="00913BD7">
      <w:pPr>
        <w:jc w:val="left"/>
        <w:rPr>
          <w:rFonts w:eastAsia="Calibri" w:cs="Times New Roman"/>
          <w:b/>
          <w:color w:val="496BB2"/>
          <w:sz w:val="24"/>
          <w:lang w:val="es-ES"/>
        </w:rPr>
      </w:pPr>
    </w:p>
    <w:p w14:paraId="0ED26AD1" w14:textId="77777777" w:rsidR="00066C5F" w:rsidRDefault="00066C5F" w:rsidP="00913BD7">
      <w:pPr>
        <w:jc w:val="left"/>
        <w:rPr>
          <w:rFonts w:eastAsia="Calibri" w:cs="Times New Roman"/>
          <w:b/>
          <w:color w:val="496BB2"/>
          <w:sz w:val="24"/>
          <w:lang w:val="es-ES"/>
        </w:rPr>
      </w:pPr>
    </w:p>
    <w:p w14:paraId="3C87673F" w14:textId="709E954C" w:rsidR="008C776D" w:rsidRPr="00913BD7" w:rsidRDefault="00396BCD" w:rsidP="00913BD7">
      <w:pPr>
        <w:jc w:val="left"/>
        <w:rPr>
          <w:rFonts w:eastAsia="Calibri" w:cs="Times New Roman"/>
          <w:b/>
          <w:color w:val="496BB2"/>
          <w:sz w:val="24"/>
          <w:lang w:val="es-ES"/>
        </w:rPr>
      </w:pPr>
      <w:r w:rsidRPr="00396BCD">
        <w:rPr>
          <w:rFonts w:eastAsia="Calibri" w:cs="Times New Roman"/>
          <w:b/>
          <w:color w:val="496BB2"/>
          <w:sz w:val="24"/>
          <w:lang w:val="es-ES"/>
        </w:rPr>
        <w:lastRenderedPageBreak/>
        <w:t xml:space="preserve">INCLUYE: </w:t>
      </w:r>
    </w:p>
    <w:p w14:paraId="5D8F5D60" w14:textId="77777777" w:rsidR="00DF6B34" w:rsidRDefault="007206B8" w:rsidP="00DF6B34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rPr>
          <w:bCs/>
          <w:lang w:val="es-ES_tradnl"/>
        </w:rPr>
      </w:pPr>
      <w:r>
        <w:rPr>
          <w:bCs/>
          <w:lang w:val="es-ES_tradnl"/>
        </w:rPr>
        <w:t>A</w:t>
      </w:r>
      <w:r w:rsidR="00C151F6" w:rsidRPr="00C151F6">
        <w:rPr>
          <w:bCs/>
          <w:lang w:val="es-ES_tradnl"/>
        </w:rPr>
        <w:t xml:space="preserve">lojamiento </w:t>
      </w:r>
      <w:r>
        <w:rPr>
          <w:bCs/>
          <w:lang w:val="es-ES_tradnl"/>
        </w:rPr>
        <w:t>según itinerario</w:t>
      </w:r>
    </w:p>
    <w:p w14:paraId="3A521C57" w14:textId="12EADC21" w:rsidR="00DF6B34" w:rsidRDefault="007206B8" w:rsidP="00DF6B34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rPr>
          <w:bCs/>
          <w:lang w:val="es-ES_tradnl"/>
        </w:rPr>
      </w:pPr>
      <w:r w:rsidRPr="00DF6B34">
        <w:rPr>
          <w:bCs/>
          <w:lang w:val="es-ES_tradnl"/>
        </w:rPr>
        <w:t>D</w:t>
      </w:r>
      <w:r w:rsidR="00C151F6" w:rsidRPr="00DF6B34">
        <w:rPr>
          <w:bCs/>
          <w:lang w:val="es-ES_tradnl"/>
        </w:rPr>
        <w:t>esayun</w:t>
      </w:r>
      <w:r w:rsidR="00DF6B34">
        <w:rPr>
          <w:bCs/>
          <w:lang w:val="es-ES_tradnl"/>
        </w:rPr>
        <w:t>o</w:t>
      </w:r>
      <w:r w:rsidR="00066C5F">
        <w:rPr>
          <w:bCs/>
          <w:lang w:val="es-ES_tradnl"/>
        </w:rPr>
        <w:t>s.</w:t>
      </w:r>
    </w:p>
    <w:p w14:paraId="3D0B2DBB" w14:textId="7BC751AE" w:rsidR="005049FC" w:rsidRDefault="005049FC" w:rsidP="00DF6B34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rPr>
          <w:bCs/>
          <w:lang w:val="es-ES_tradnl"/>
        </w:rPr>
      </w:pPr>
      <w:r>
        <w:rPr>
          <w:bCs/>
          <w:lang w:val="es-ES_tradnl"/>
        </w:rPr>
        <w:t>Traslado Aeropuerto – Hotel – Aeropuerto</w:t>
      </w:r>
      <w:r w:rsidR="000B4A46">
        <w:rPr>
          <w:bCs/>
          <w:lang w:val="es-ES_tradnl"/>
        </w:rPr>
        <w:t xml:space="preserve"> sin guía</w:t>
      </w:r>
      <w:r>
        <w:rPr>
          <w:bCs/>
          <w:lang w:val="es-ES_tradnl"/>
        </w:rPr>
        <w:t xml:space="preserve">. </w:t>
      </w:r>
    </w:p>
    <w:p w14:paraId="0D602D7A" w14:textId="64E6CB28" w:rsidR="00DF6B34" w:rsidRDefault="00DF6B34" w:rsidP="00DF6B34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rPr>
          <w:bCs/>
          <w:lang w:val="es-ES_tradnl"/>
        </w:rPr>
      </w:pPr>
      <w:r w:rsidRPr="00DF6B34">
        <w:rPr>
          <w:bCs/>
          <w:lang w:val="es-ES_tradnl"/>
        </w:rPr>
        <w:t xml:space="preserve">Transporte </w:t>
      </w:r>
      <w:r>
        <w:rPr>
          <w:bCs/>
          <w:lang w:val="es-ES_tradnl"/>
        </w:rPr>
        <w:t>acorde al programa.</w:t>
      </w:r>
    </w:p>
    <w:p w14:paraId="4FD2C0C7" w14:textId="47E06D14" w:rsidR="00DF6B34" w:rsidRDefault="00DF6B34" w:rsidP="00DF6B34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rPr>
          <w:bCs/>
          <w:lang w:val="es-ES_tradnl"/>
        </w:rPr>
      </w:pPr>
      <w:r>
        <w:rPr>
          <w:bCs/>
          <w:lang w:val="es-ES_tradnl"/>
        </w:rPr>
        <w:t>Guia de habla hispana durante tours.</w:t>
      </w:r>
    </w:p>
    <w:p w14:paraId="3E8BD267" w14:textId="0E84105E" w:rsidR="00DF6B34" w:rsidRDefault="00DF6B34" w:rsidP="00DF6B34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rPr>
          <w:bCs/>
          <w:lang w:val="es-ES_tradnl"/>
        </w:rPr>
      </w:pPr>
      <w:r>
        <w:rPr>
          <w:bCs/>
          <w:lang w:val="es-ES_tradnl"/>
        </w:rPr>
        <w:t xml:space="preserve">Alimentos según itinerario (1 cata de vinos y 1 cena en </w:t>
      </w:r>
      <w:proofErr w:type="spellStart"/>
      <w:r>
        <w:rPr>
          <w:bCs/>
          <w:lang w:val="es-ES_tradnl"/>
        </w:rPr>
        <w:t>Gydauri</w:t>
      </w:r>
      <w:proofErr w:type="spellEnd"/>
      <w:r>
        <w:rPr>
          <w:bCs/>
          <w:lang w:val="es-ES_tradnl"/>
        </w:rPr>
        <w:t>)</w:t>
      </w:r>
      <w:r w:rsidR="00066C5F">
        <w:rPr>
          <w:bCs/>
          <w:lang w:val="es-ES_tradnl"/>
        </w:rPr>
        <w:t>.</w:t>
      </w:r>
    </w:p>
    <w:p w14:paraId="450AEBB7" w14:textId="7BF7679E" w:rsidR="00066C5F" w:rsidRDefault="005049FC" w:rsidP="00DF6B34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rPr>
          <w:bCs/>
          <w:lang w:val="es-ES_tradnl"/>
        </w:rPr>
      </w:pPr>
      <w:r>
        <w:rPr>
          <w:bCs/>
          <w:lang w:val="es-ES_tradnl"/>
        </w:rPr>
        <w:t>Entradas acordes</w:t>
      </w:r>
      <w:r w:rsidR="00066C5F">
        <w:rPr>
          <w:bCs/>
          <w:lang w:val="es-ES_tradnl"/>
        </w:rPr>
        <w:t xml:space="preserve"> al programa. </w:t>
      </w:r>
    </w:p>
    <w:p w14:paraId="435E7C26" w14:textId="2BE1D240" w:rsidR="00DF6B34" w:rsidRPr="00DF6B34" w:rsidRDefault="00DF6B34" w:rsidP="00DF6B34">
      <w:pPr>
        <w:pStyle w:val="Prrafodelista"/>
        <w:numPr>
          <w:ilvl w:val="0"/>
          <w:numId w:val="14"/>
        </w:numPr>
        <w:shd w:val="clear" w:color="auto" w:fill="FFFFFF"/>
        <w:spacing w:after="0" w:line="240" w:lineRule="auto"/>
        <w:rPr>
          <w:bCs/>
          <w:lang w:val="es-ES_tradnl"/>
        </w:rPr>
      </w:pPr>
      <w:r>
        <w:rPr>
          <w:bCs/>
          <w:lang w:val="es-ES_tradnl"/>
        </w:rPr>
        <w:t>1 botella de agua mineral por día / por persona.</w:t>
      </w:r>
    </w:p>
    <w:p w14:paraId="5A457D60" w14:textId="77777777" w:rsidR="00DF6B34" w:rsidRPr="00DF6B34" w:rsidRDefault="00DF6B34" w:rsidP="00DF6B34">
      <w:pPr>
        <w:shd w:val="clear" w:color="auto" w:fill="FFFFFF"/>
        <w:spacing w:after="0" w:line="240" w:lineRule="auto"/>
        <w:rPr>
          <w:rFonts w:eastAsia="Calibri" w:cs="Times New Roman"/>
          <w:b/>
          <w:color w:val="496BB2"/>
          <w:sz w:val="24"/>
          <w:lang w:val="es-ES"/>
        </w:rPr>
      </w:pPr>
    </w:p>
    <w:p w14:paraId="37D15A99" w14:textId="39465895" w:rsidR="00396BCD" w:rsidRDefault="00396BCD" w:rsidP="002865FB">
      <w:pPr>
        <w:shd w:val="clear" w:color="auto" w:fill="FFFFFF"/>
        <w:spacing w:after="0" w:line="240" w:lineRule="auto"/>
        <w:rPr>
          <w:rFonts w:eastAsia="Calibri" w:cs="Times New Roman"/>
          <w:b/>
          <w:color w:val="496BB2"/>
          <w:sz w:val="24"/>
          <w:lang w:val="es-ES"/>
        </w:rPr>
      </w:pPr>
      <w:r w:rsidRPr="00396BCD">
        <w:rPr>
          <w:rFonts w:eastAsia="Calibri" w:cs="Times New Roman"/>
          <w:b/>
          <w:color w:val="496BB2"/>
          <w:sz w:val="24"/>
          <w:lang w:val="es-ES"/>
        </w:rPr>
        <w:t xml:space="preserve">NO INCLUYE:  </w:t>
      </w:r>
    </w:p>
    <w:p w14:paraId="162D929D" w14:textId="00F751BC" w:rsidR="00E44472" w:rsidRDefault="00E44472" w:rsidP="00E44472">
      <w:pPr>
        <w:pStyle w:val="Prrafodelista"/>
        <w:numPr>
          <w:ilvl w:val="0"/>
          <w:numId w:val="2"/>
        </w:numPr>
        <w:spacing w:after="0" w:line="276" w:lineRule="auto"/>
        <w:rPr>
          <w:rFonts w:eastAsia="Calibri" w:cs="Times New Roman"/>
          <w:lang w:val="es-ES"/>
        </w:rPr>
      </w:pPr>
      <w:r w:rsidRPr="00E44472">
        <w:rPr>
          <w:rFonts w:eastAsia="Calibri" w:cs="Times New Roman"/>
          <w:lang w:val="es-ES"/>
        </w:rPr>
        <w:t>Vuelos internacionales y/o locales.</w:t>
      </w:r>
    </w:p>
    <w:p w14:paraId="739E7F77" w14:textId="257EDA29" w:rsidR="00066C5F" w:rsidRDefault="00066C5F" w:rsidP="00E44472">
      <w:pPr>
        <w:pStyle w:val="Prrafodelista"/>
        <w:numPr>
          <w:ilvl w:val="0"/>
          <w:numId w:val="2"/>
        </w:numPr>
        <w:spacing w:after="0" w:line="276" w:lineRule="auto"/>
        <w:rPr>
          <w:rFonts w:eastAsia="Calibri" w:cs="Times New Roman"/>
          <w:lang w:val="es-ES"/>
        </w:rPr>
      </w:pPr>
      <w:r>
        <w:rPr>
          <w:rFonts w:eastAsia="Calibri" w:cs="Times New Roman"/>
          <w:lang w:val="es-ES"/>
        </w:rPr>
        <w:t xml:space="preserve">Guía en los traslados Aeropuerto – Hotel – Aeropuerto. </w:t>
      </w:r>
    </w:p>
    <w:p w14:paraId="61D6B3F2" w14:textId="545C413C" w:rsidR="00907A22" w:rsidRDefault="00907A22" w:rsidP="00E44472">
      <w:pPr>
        <w:pStyle w:val="Prrafodelista"/>
        <w:numPr>
          <w:ilvl w:val="0"/>
          <w:numId w:val="2"/>
        </w:numPr>
        <w:spacing w:after="0" w:line="276" w:lineRule="auto"/>
        <w:rPr>
          <w:rFonts w:eastAsia="Calibri" w:cs="Times New Roman"/>
          <w:lang w:val="es-ES"/>
        </w:rPr>
      </w:pPr>
      <w:r>
        <w:rPr>
          <w:rFonts w:eastAsia="Calibri" w:cs="Times New Roman"/>
          <w:lang w:val="es-ES"/>
        </w:rPr>
        <w:t xml:space="preserve">Seguro de viaje. </w:t>
      </w:r>
    </w:p>
    <w:p w14:paraId="06B26B2B" w14:textId="40E39BEA" w:rsidR="00907A22" w:rsidRPr="00907A22" w:rsidRDefault="00907A22" w:rsidP="00E44472">
      <w:pPr>
        <w:pStyle w:val="Prrafodelista"/>
        <w:numPr>
          <w:ilvl w:val="0"/>
          <w:numId w:val="2"/>
        </w:numPr>
        <w:spacing w:after="0" w:line="276" w:lineRule="auto"/>
        <w:rPr>
          <w:rFonts w:eastAsia="Calibri" w:cs="Times New Roman"/>
        </w:rPr>
      </w:pPr>
      <w:r w:rsidRPr="00907A22">
        <w:rPr>
          <w:rFonts w:eastAsia="Calibri" w:cs="Times New Roman"/>
        </w:rPr>
        <w:t xml:space="preserve">Visitas y/o tours </w:t>
      </w:r>
      <w:r>
        <w:rPr>
          <w:rFonts w:eastAsia="Calibri" w:cs="Times New Roman"/>
        </w:rPr>
        <w:t xml:space="preserve">opcionales. </w:t>
      </w:r>
    </w:p>
    <w:p w14:paraId="35A398AF" w14:textId="77777777" w:rsidR="00E44472" w:rsidRPr="00E44472" w:rsidRDefault="00E44472" w:rsidP="00E44472">
      <w:pPr>
        <w:pStyle w:val="Prrafodelista"/>
        <w:numPr>
          <w:ilvl w:val="0"/>
          <w:numId w:val="2"/>
        </w:numPr>
        <w:spacing w:after="0" w:line="276" w:lineRule="auto"/>
        <w:rPr>
          <w:rFonts w:eastAsia="Calibri" w:cs="Times New Roman"/>
          <w:lang w:val="es-ES"/>
        </w:rPr>
      </w:pPr>
      <w:r w:rsidRPr="00E44472">
        <w:rPr>
          <w:rFonts w:eastAsia="Calibri" w:cs="Times New Roman"/>
          <w:lang w:val="es-ES"/>
        </w:rPr>
        <w:t>Gastos personales como propinas, bebidas, lavandería, llamadas telefónicas etc.</w:t>
      </w:r>
    </w:p>
    <w:p w14:paraId="108D1834" w14:textId="77777777" w:rsidR="00DF6B34" w:rsidRDefault="00E44472" w:rsidP="00DF6B34">
      <w:pPr>
        <w:pStyle w:val="Prrafodelista"/>
        <w:numPr>
          <w:ilvl w:val="0"/>
          <w:numId w:val="2"/>
        </w:numPr>
        <w:spacing w:after="0" w:line="276" w:lineRule="auto"/>
        <w:rPr>
          <w:rFonts w:eastAsia="Calibri" w:cs="Times New Roman"/>
          <w:lang w:val="es-ES"/>
        </w:rPr>
      </w:pPr>
      <w:r w:rsidRPr="00E44472">
        <w:rPr>
          <w:rFonts w:eastAsia="Calibri" w:cs="Times New Roman"/>
          <w:lang w:val="es-ES"/>
        </w:rPr>
        <w:t>Visitas y actividades opcionales</w:t>
      </w:r>
      <w:r w:rsidR="004E488A">
        <w:rPr>
          <w:rFonts w:eastAsia="Calibri" w:cs="Times New Roman"/>
          <w:lang w:val="es-ES"/>
        </w:rPr>
        <w:t>.</w:t>
      </w:r>
    </w:p>
    <w:p w14:paraId="108F257E" w14:textId="77777777" w:rsidR="00DF6B34" w:rsidRDefault="00DF6B34" w:rsidP="00DF6B34">
      <w:pPr>
        <w:spacing w:after="0" w:line="276" w:lineRule="auto"/>
        <w:rPr>
          <w:rFonts w:eastAsia="Calibri" w:cs="Times New Roman"/>
          <w:lang w:val="es-ES"/>
        </w:rPr>
      </w:pPr>
    </w:p>
    <w:p w14:paraId="2155DBD7" w14:textId="77777777" w:rsidR="00DF6B34" w:rsidRPr="00DF6B34" w:rsidRDefault="00DF6B34" w:rsidP="00DF6B34">
      <w:pPr>
        <w:spacing w:after="0" w:line="276" w:lineRule="auto"/>
        <w:rPr>
          <w:rFonts w:eastAsia="Calibri" w:cs="Times New Roman"/>
          <w:lang w:val="es-ES"/>
        </w:rPr>
      </w:pPr>
    </w:p>
    <w:p w14:paraId="43DD0589" w14:textId="0FE6491A" w:rsidR="00F461BA" w:rsidRPr="00DF6B34" w:rsidRDefault="00F461BA" w:rsidP="00DF6B34">
      <w:pPr>
        <w:spacing w:after="0" w:line="276" w:lineRule="auto"/>
        <w:rPr>
          <w:rFonts w:eastAsia="Calibri" w:cs="Times New Roman"/>
          <w:lang w:val="es-ES"/>
        </w:rPr>
      </w:pPr>
      <w:r w:rsidRPr="00DF6B34">
        <w:rPr>
          <w:rFonts w:cs="Myriad Arabic"/>
          <w:b/>
          <w:color w:val="496BB2"/>
          <w:sz w:val="24"/>
          <w:szCs w:val="30"/>
        </w:rPr>
        <w:t>HOTELES PREVISTOS Y/O SIMILARES:</w:t>
      </w:r>
    </w:p>
    <w:tbl>
      <w:tblPr>
        <w:tblStyle w:val="Tablaconcuadrcula4-nfasis1"/>
        <w:tblpPr w:leftFromText="141" w:rightFromText="141" w:vertAnchor="text" w:horzAnchor="margin" w:tblpY="221"/>
        <w:tblW w:w="9351" w:type="dxa"/>
        <w:tblLayout w:type="fixed"/>
        <w:tblLook w:val="04A0" w:firstRow="1" w:lastRow="0" w:firstColumn="1" w:lastColumn="0" w:noHBand="0" w:noVBand="1"/>
      </w:tblPr>
      <w:tblGrid>
        <w:gridCol w:w="1413"/>
        <w:gridCol w:w="3514"/>
        <w:gridCol w:w="4424"/>
      </w:tblGrid>
      <w:tr w:rsidR="00DF6B34" w14:paraId="3F8249C8" w14:textId="662086FE" w:rsidTr="002B5D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3C0D7C39" w14:textId="77777777" w:rsidR="00DF6B34" w:rsidRDefault="00DF6B34" w:rsidP="002B5DA5">
            <w:pPr>
              <w:jc w:val="center"/>
              <w:rPr>
                <w:bCs w:val="0"/>
                <w:lang w:val="es-ES_tradnl"/>
              </w:rPr>
            </w:pPr>
            <w:r>
              <w:rPr>
                <w:bCs w:val="0"/>
                <w:lang w:val="es-ES_tradnl"/>
              </w:rPr>
              <w:t>CIUDAD</w:t>
            </w:r>
          </w:p>
        </w:tc>
        <w:tc>
          <w:tcPr>
            <w:tcW w:w="3514" w:type="dxa"/>
            <w:vAlign w:val="center"/>
          </w:tcPr>
          <w:p w14:paraId="6C637B69" w14:textId="3AD89F5E" w:rsidR="00DF6B34" w:rsidRDefault="00DF6B34" w:rsidP="002B5D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lang w:val="es-ES_tradnl"/>
              </w:rPr>
            </w:pPr>
            <w:r>
              <w:rPr>
                <w:bCs w:val="0"/>
                <w:lang w:val="es-ES_tradnl"/>
              </w:rPr>
              <w:t>PRIMERA</w:t>
            </w:r>
          </w:p>
        </w:tc>
        <w:tc>
          <w:tcPr>
            <w:tcW w:w="4424" w:type="dxa"/>
            <w:vAlign w:val="center"/>
          </w:tcPr>
          <w:p w14:paraId="08E7A5E7" w14:textId="5EAA06C8" w:rsidR="00DF6B34" w:rsidRDefault="00DF6B34" w:rsidP="002B5D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ES_tradnl"/>
              </w:rPr>
            </w:pPr>
            <w:r>
              <w:rPr>
                <w:lang w:val="es-ES_tradnl"/>
              </w:rPr>
              <w:t>PRIMERA SUPERIOS</w:t>
            </w:r>
          </w:p>
        </w:tc>
      </w:tr>
      <w:tr w:rsidR="00DF6B34" w14:paraId="46ABEB64" w14:textId="39D44A69" w:rsidTr="002B5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04554105" w14:textId="7015B145" w:rsidR="00DF6B34" w:rsidRPr="007C5B12" w:rsidRDefault="00DF6B34" w:rsidP="002B5DA5">
            <w:pPr>
              <w:jc w:val="center"/>
              <w:rPr>
                <w:bCs w:val="0"/>
                <w:lang w:val="es-ES_tradnl"/>
              </w:rPr>
            </w:pPr>
            <w:r>
              <w:rPr>
                <w:bCs w:val="0"/>
                <w:lang w:val="es-ES_tradnl"/>
              </w:rPr>
              <w:t>BAKU</w:t>
            </w:r>
          </w:p>
        </w:tc>
        <w:tc>
          <w:tcPr>
            <w:tcW w:w="3514" w:type="dxa"/>
            <w:vAlign w:val="center"/>
          </w:tcPr>
          <w:p w14:paraId="55AC1B9B" w14:textId="45F93DCD" w:rsidR="00DF6B34" w:rsidRPr="00E672A9" w:rsidRDefault="00DF6B34" w:rsidP="002B5D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ES_tradnl"/>
              </w:rPr>
            </w:pPr>
            <w:r>
              <w:rPr>
                <w:bCs/>
                <w:lang w:val="es-ES_tradnl"/>
              </w:rPr>
              <w:t>HOTEL SHAH PALACE</w:t>
            </w:r>
          </w:p>
        </w:tc>
        <w:tc>
          <w:tcPr>
            <w:tcW w:w="4424" w:type="dxa"/>
            <w:vAlign w:val="center"/>
          </w:tcPr>
          <w:p w14:paraId="20378087" w14:textId="30A4D3F3" w:rsidR="00DF6B34" w:rsidRPr="00E672A9" w:rsidRDefault="00DF6B34" w:rsidP="002B5D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ES_tradnl"/>
              </w:rPr>
            </w:pPr>
            <w:r>
              <w:rPr>
                <w:bCs/>
                <w:lang w:val="es-ES_tradnl"/>
              </w:rPr>
              <w:t>HOTEL RADSSON BAKU</w:t>
            </w:r>
          </w:p>
        </w:tc>
      </w:tr>
      <w:tr w:rsidR="00DF6B34" w14:paraId="3892D675" w14:textId="77777777" w:rsidTr="002B5DA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10DA48A0" w14:textId="2A0F9CA8" w:rsidR="00DF6B34" w:rsidRDefault="00DF6B34" w:rsidP="002B5DA5">
            <w:pPr>
              <w:jc w:val="center"/>
              <w:rPr>
                <w:bCs w:val="0"/>
                <w:lang w:val="es-ES_tradnl"/>
              </w:rPr>
            </w:pPr>
            <w:r>
              <w:rPr>
                <w:bCs w:val="0"/>
                <w:lang w:val="es-ES_tradnl"/>
              </w:rPr>
              <w:t>SHEKI</w:t>
            </w:r>
          </w:p>
        </w:tc>
        <w:tc>
          <w:tcPr>
            <w:tcW w:w="3514" w:type="dxa"/>
            <w:vAlign w:val="center"/>
          </w:tcPr>
          <w:p w14:paraId="2120ED21" w14:textId="686F28A6" w:rsidR="00DF6B34" w:rsidRDefault="00DF6B34" w:rsidP="002B5D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ES_tradnl"/>
              </w:rPr>
            </w:pPr>
            <w:r>
              <w:rPr>
                <w:bCs/>
                <w:lang w:val="es-ES_tradnl"/>
              </w:rPr>
              <w:t>HOTEL MACARA</w:t>
            </w:r>
          </w:p>
        </w:tc>
        <w:tc>
          <w:tcPr>
            <w:tcW w:w="4424" w:type="dxa"/>
            <w:vAlign w:val="center"/>
          </w:tcPr>
          <w:p w14:paraId="0735DE03" w14:textId="386E2CD8" w:rsidR="00DF6B34" w:rsidRPr="00E672A9" w:rsidRDefault="00DF6B34" w:rsidP="002B5D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ES_tradnl"/>
              </w:rPr>
            </w:pPr>
            <w:r>
              <w:rPr>
                <w:bCs/>
                <w:lang w:val="es-ES_tradnl"/>
              </w:rPr>
              <w:t>HOTEL MACARA</w:t>
            </w:r>
          </w:p>
        </w:tc>
      </w:tr>
      <w:tr w:rsidR="00DF6B34" w:rsidRPr="00DF6B34" w14:paraId="24679145" w14:textId="77777777" w:rsidTr="002B5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6DB0BCF0" w14:textId="1C9565C0" w:rsidR="00DF6B34" w:rsidRDefault="00DF6B34" w:rsidP="002B5DA5">
            <w:pPr>
              <w:jc w:val="center"/>
              <w:rPr>
                <w:bCs w:val="0"/>
                <w:lang w:val="es-ES_tradnl"/>
              </w:rPr>
            </w:pPr>
            <w:r>
              <w:rPr>
                <w:bCs w:val="0"/>
                <w:lang w:val="es-ES_tradnl"/>
              </w:rPr>
              <w:t>TBILISI</w:t>
            </w:r>
          </w:p>
        </w:tc>
        <w:tc>
          <w:tcPr>
            <w:tcW w:w="3514" w:type="dxa"/>
            <w:vAlign w:val="center"/>
          </w:tcPr>
          <w:p w14:paraId="304D3AA0" w14:textId="46309E50" w:rsidR="00DF6B34" w:rsidRPr="00331B6D" w:rsidRDefault="00DF6B34" w:rsidP="002B5D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331B6D">
              <w:rPr>
                <w:bCs/>
                <w:lang w:val="en-US"/>
              </w:rPr>
              <w:t>HOTEL IBIS STYLES OLD TOWN</w:t>
            </w:r>
          </w:p>
        </w:tc>
        <w:tc>
          <w:tcPr>
            <w:tcW w:w="4424" w:type="dxa"/>
            <w:vAlign w:val="center"/>
          </w:tcPr>
          <w:p w14:paraId="1DCEDFAC" w14:textId="3A2F0F55" w:rsidR="00DF6B34" w:rsidRPr="00DF6B34" w:rsidRDefault="00DF6B34" w:rsidP="002B5D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pt-PT"/>
              </w:rPr>
            </w:pPr>
            <w:r>
              <w:rPr>
                <w:bCs/>
                <w:lang w:val="pt-PT"/>
              </w:rPr>
              <w:t>HOTEL HILTON GARDEN CHAVCHAVADZE</w:t>
            </w:r>
          </w:p>
        </w:tc>
      </w:tr>
      <w:tr w:rsidR="00DF6B34" w:rsidRPr="00DF6B34" w14:paraId="01209A55" w14:textId="77777777" w:rsidTr="002B5DA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7CE8FED1" w14:textId="108DBDED" w:rsidR="00DF6B34" w:rsidRDefault="00DF6B34" w:rsidP="002B5DA5">
            <w:pPr>
              <w:jc w:val="center"/>
              <w:rPr>
                <w:bCs w:val="0"/>
                <w:lang w:val="es-ES_tradnl"/>
              </w:rPr>
            </w:pPr>
            <w:r>
              <w:rPr>
                <w:bCs w:val="0"/>
                <w:lang w:val="es-ES_tradnl"/>
              </w:rPr>
              <w:t>GUDAURI</w:t>
            </w:r>
          </w:p>
        </w:tc>
        <w:tc>
          <w:tcPr>
            <w:tcW w:w="3514" w:type="dxa"/>
            <w:vAlign w:val="center"/>
          </w:tcPr>
          <w:p w14:paraId="1184A28C" w14:textId="5BFBC439" w:rsidR="00DF6B34" w:rsidRPr="00DF6B34" w:rsidRDefault="00DF6B34" w:rsidP="002B5D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pt-PT"/>
              </w:rPr>
            </w:pPr>
            <w:r>
              <w:rPr>
                <w:bCs/>
                <w:lang w:val="pt-PT"/>
              </w:rPr>
              <w:t>ROSHE</w:t>
            </w:r>
          </w:p>
        </w:tc>
        <w:tc>
          <w:tcPr>
            <w:tcW w:w="4424" w:type="dxa"/>
            <w:vAlign w:val="center"/>
          </w:tcPr>
          <w:p w14:paraId="285C89D6" w14:textId="4898B853" w:rsidR="00DF6B34" w:rsidRPr="00DF6B34" w:rsidRDefault="00DF6B34" w:rsidP="002B5D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pt-PT"/>
              </w:rPr>
            </w:pPr>
            <w:r>
              <w:rPr>
                <w:bCs/>
                <w:lang w:val="pt-PT"/>
              </w:rPr>
              <w:t>ROSHE</w:t>
            </w:r>
          </w:p>
        </w:tc>
      </w:tr>
      <w:tr w:rsidR="00DF6B34" w:rsidRPr="00DF6B34" w14:paraId="4C6B19A1" w14:textId="77777777" w:rsidTr="002B5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0D4D3FB9" w14:textId="10E6A745" w:rsidR="00DF6B34" w:rsidRDefault="00DF6B34" w:rsidP="002B5DA5">
            <w:pPr>
              <w:jc w:val="center"/>
              <w:rPr>
                <w:bCs w:val="0"/>
                <w:lang w:val="es-ES_tradnl"/>
              </w:rPr>
            </w:pPr>
            <w:r>
              <w:rPr>
                <w:bCs w:val="0"/>
                <w:lang w:val="es-ES_tradnl"/>
              </w:rPr>
              <w:t>EREVAN</w:t>
            </w:r>
          </w:p>
        </w:tc>
        <w:tc>
          <w:tcPr>
            <w:tcW w:w="3514" w:type="dxa"/>
            <w:vAlign w:val="center"/>
          </w:tcPr>
          <w:p w14:paraId="6792426B" w14:textId="02E61A14" w:rsidR="00DF6B34" w:rsidRDefault="00DF6B34" w:rsidP="002B5D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pt-PT"/>
              </w:rPr>
            </w:pPr>
            <w:r>
              <w:rPr>
                <w:bCs/>
                <w:lang w:val="pt-PT"/>
              </w:rPr>
              <w:t>IMPERIAL</w:t>
            </w:r>
          </w:p>
        </w:tc>
        <w:tc>
          <w:tcPr>
            <w:tcW w:w="4424" w:type="dxa"/>
            <w:vAlign w:val="center"/>
          </w:tcPr>
          <w:p w14:paraId="710AF522" w14:textId="54C58EF7" w:rsidR="00DF6B34" w:rsidRPr="00DF6B34" w:rsidRDefault="00DF6B34" w:rsidP="002B5D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pt-PT"/>
              </w:rPr>
            </w:pPr>
            <w:r>
              <w:rPr>
                <w:bCs/>
                <w:lang w:val="pt-PT"/>
              </w:rPr>
              <w:t>RAMADA BY WYNDHAM</w:t>
            </w:r>
          </w:p>
        </w:tc>
      </w:tr>
    </w:tbl>
    <w:p w14:paraId="7821F2EF" w14:textId="037AC4BA" w:rsidR="007206B8" w:rsidRPr="00A46563" w:rsidRDefault="007206B8">
      <w:r w:rsidRPr="0089690E">
        <w:t>*Hoteles sujetos a cambios y disponibilidad</w:t>
      </w:r>
      <w:r>
        <w:t xml:space="preserve">. </w:t>
      </w:r>
    </w:p>
    <w:sectPr w:rsidR="007206B8" w:rsidRPr="00A4656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C1F70" w14:textId="77777777" w:rsidR="00E56EFE" w:rsidRDefault="00E56EFE" w:rsidP="00053ED4">
      <w:pPr>
        <w:spacing w:after="0" w:line="240" w:lineRule="auto"/>
      </w:pPr>
      <w:r>
        <w:separator/>
      </w:r>
    </w:p>
  </w:endnote>
  <w:endnote w:type="continuationSeparator" w:id="0">
    <w:p w14:paraId="7D045F02" w14:textId="77777777" w:rsidR="00E56EFE" w:rsidRDefault="00E56EFE" w:rsidP="00053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Arabic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7FEC1" w14:textId="77777777" w:rsidR="00E56EFE" w:rsidRDefault="00E56EFE" w:rsidP="00053ED4">
      <w:pPr>
        <w:spacing w:after="0" w:line="240" w:lineRule="auto"/>
      </w:pPr>
      <w:r>
        <w:separator/>
      </w:r>
    </w:p>
  </w:footnote>
  <w:footnote w:type="continuationSeparator" w:id="0">
    <w:p w14:paraId="54D53092" w14:textId="77777777" w:rsidR="00E56EFE" w:rsidRDefault="00E56EFE" w:rsidP="00053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6897" w14:textId="5122CCF9" w:rsidR="00053ED4" w:rsidRDefault="00053ED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1046E55" wp14:editId="0C8E9812">
          <wp:simplePos x="0" y="0"/>
          <wp:positionH relativeFrom="column">
            <wp:posOffset>5011420</wp:posOffset>
          </wp:positionH>
          <wp:positionV relativeFrom="paragraph">
            <wp:posOffset>-438150</wp:posOffset>
          </wp:positionV>
          <wp:extent cx="1483360" cy="1508760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360" cy="1508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7215" behindDoc="1" locked="0" layoutInCell="1" allowOverlap="1" wp14:anchorId="3964154C" wp14:editId="06F7693C">
          <wp:simplePos x="0" y="0"/>
          <wp:positionH relativeFrom="page">
            <wp:align>left</wp:align>
          </wp:positionH>
          <wp:positionV relativeFrom="paragraph">
            <wp:posOffset>-437804</wp:posOffset>
          </wp:positionV>
          <wp:extent cx="3409950" cy="1472541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opuesta colore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5484" cy="1474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1F37"/>
    <w:multiLevelType w:val="hybridMultilevel"/>
    <w:tmpl w:val="22EE65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D0D6A"/>
    <w:multiLevelType w:val="hybridMultilevel"/>
    <w:tmpl w:val="812ACF5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C05C2"/>
    <w:multiLevelType w:val="hybridMultilevel"/>
    <w:tmpl w:val="BA387E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94D5D"/>
    <w:multiLevelType w:val="hybridMultilevel"/>
    <w:tmpl w:val="540A6B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E2C91"/>
    <w:multiLevelType w:val="hybridMultilevel"/>
    <w:tmpl w:val="FEF6EA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01924"/>
    <w:multiLevelType w:val="hybridMultilevel"/>
    <w:tmpl w:val="80B046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D2D8A"/>
    <w:multiLevelType w:val="hybridMultilevel"/>
    <w:tmpl w:val="7D489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54802"/>
    <w:multiLevelType w:val="hybridMultilevel"/>
    <w:tmpl w:val="4EF44DA2"/>
    <w:lvl w:ilvl="0" w:tplc="61FEC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A1DDC"/>
    <w:multiLevelType w:val="hybridMultilevel"/>
    <w:tmpl w:val="5CF46A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66440"/>
    <w:multiLevelType w:val="hybridMultilevel"/>
    <w:tmpl w:val="58F401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6128F"/>
    <w:multiLevelType w:val="hybridMultilevel"/>
    <w:tmpl w:val="4FD8ABE8"/>
    <w:lvl w:ilvl="0" w:tplc="9E68A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76444A"/>
    <w:multiLevelType w:val="hybridMultilevel"/>
    <w:tmpl w:val="3FFAD414"/>
    <w:lvl w:ilvl="0" w:tplc="9E68AB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07E5980"/>
    <w:multiLevelType w:val="hybridMultilevel"/>
    <w:tmpl w:val="CCDA411E"/>
    <w:lvl w:ilvl="0" w:tplc="0518B3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F3E5F"/>
    <w:multiLevelType w:val="hybridMultilevel"/>
    <w:tmpl w:val="FF46AB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129869">
    <w:abstractNumId w:val="2"/>
  </w:num>
  <w:num w:numId="2" w16cid:durableId="309290878">
    <w:abstractNumId w:val="6"/>
  </w:num>
  <w:num w:numId="3" w16cid:durableId="259917044">
    <w:abstractNumId w:val="9"/>
  </w:num>
  <w:num w:numId="4" w16cid:durableId="1678193149">
    <w:abstractNumId w:val="3"/>
  </w:num>
  <w:num w:numId="5" w16cid:durableId="1899393241">
    <w:abstractNumId w:val="0"/>
  </w:num>
  <w:num w:numId="6" w16cid:durableId="1636983826">
    <w:abstractNumId w:val="5"/>
  </w:num>
  <w:num w:numId="7" w16cid:durableId="331838605">
    <w:abstractNumId w:val="11"/>
  </w:num>
  <w:num w:numId="8" w16cid:durableId="1169903971">
    <w:abstractNumId w:val="4"/>
  </w:num>
  <w:num w:numId="9" w16cid:durableId="1187020788">
    <w:abstractNumId w:val="10"/>
  </w:num>
  <w:num w:numId="10" w16cid:durableId="769356034">
    <w:abstractNumId w:val="1"/>
  </w:num>
  <w:num w:numId="11" w16cid:durableId="389811601">
    <w:abstractNumId w:val="13"/>
  </w:num>
  <w:num w:numId="12" w16cid:durableId="640816882">
    <w:abstractNumId w:val="12"/>
  </w:num>
  <w:num w:numId="13" w16cid:durableId="1754277073">
    <w:abstractNumId w:val="7"/>
  </w:num>
  <w:num w:numId="14" w16cid:durableId="3425108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D4"/>
    <w:rsid w:val="00046E87"/>
    <w:rsid w:val="00051E71"/>
    <w:rsid w:val="00053ED4"/>
    <w:rsid w:val="00066C5F"/>
    <w:rsid w:val="00070D83"/>
    <w:rsid w:val="000B4A46"/>
    <w:rsid w:val="000D7F62"/>
    <w:rsid w:val="000E07D2"/>
    <w:rsid w:val="000E490F"/>
    <w:rsid w:val="000E6FB2"/>
    <w:rsid w:val="001909F7"/>
    <w:rsid w:val="001B16C4"/>
    <w:rsid w:val="001B624B"/>
    <w:rsid w:val="001E20A0"/>
    <w:rsid w:val="001E30B3"/>
    <w:rsid w:val="002245FD"/>
    <w:rsid w:val="00232EC4"/>
    <w:rsid w:val="00244562"/>
    <w:rsid w:val="00260FE1"/>
    <w:rsid w:val="00266A60"/>
    <w:rsid w:val="00283863"/>
    <w:rsid w:val="002865FB"/>
    <w:rsid w:val="002B5DA5"/>
    <w:rsid w:val="002B685A"/>
    <w:rsid w:val="002D0EF2"/>
    <w:rsid w:val="00307D41"/>
    <w:rsid w:val="003149FC"/>
    <w:rsid w:val="00331B6D"/>
    <w:rsid w:val="0037062E"/>
    <w:rsid w:val="00396BCD"/>
    <w:rsid w:val="003C286E"/>
    <w:rsid w:val="00402338"/>
    <w:rsid w:val="00407834"/>
    <w:rsid w:val="00441C2A"/>
    <w:rsid w:val="00451981"/>
    <w:rsid w:val="0045791E"/>
    <w:rsid w:val="0049542C"/>
    <w:rsid w:val="004B294C"/>
    <w:rsid w:val="004C30A4"/>
    <w:rsid w:val="004E488A"/>
    <w:rsid w:val="005049FC"/>
    <w:rsid w:val="00515A55"/>
    <w:rsid w:val="00523696"/>
    <w:rsid w:val="005314EF"/>
    <w:rsid w:val="0054717C"/>
    <w:rsid w:val="0057013B"/>
    <w:rsid w:val="005813D7"/>
    <w:rsid w:val="005B5535"/>
    <w:rsid w:val="005D6132"/>
    <w:rsid w:val="00612F79"/>
    <w:rsid w:val="00617F64"/>
    <w:rsid w:val="00653204"/>
    <w:rsid w:val="00656A6D"/>
    <w:rsid w:val="00696793"/>
    <w:rsid w:val="006C1BD0"/>
    <w:rsid w:val="006C3086"/>
    <w:rsid w:val="006C6B7B"/>
    <w:rsid w:val="006E0914"/>
    <w:rsid w:val="00704067"/>
    <w:rsid w:val="007206B8"/>
    <w:rsid w:val="007226E1"/>
    <w:rsid w:val="00735CE9"/>
    <w:rsid w:val="00751C80"/>
    <w:rsid w:val="0075346C"/>
    <w:rsid w:val="007753BD"/>
    <w:rsid w:val="007C5B12"/>
    <w:rsid w:val="00803E89"/>
    <w:rsid w:val="0082144F"/>
    <w:rsid w:val="00821E2C"/>
    <w:rsid w:val="0082660D"/>
    <w:rsid w:val="008331DF"/>
    <w:rsid w:val="00847DF6"/>
    <w:rsid w:val="00857A1D"/>
    <w:rsid w:val="0086390B"/>
    <w:rsid w:val="00864FFF"/>
    <w:rsid w:val="0089488A"/>
    <w:rsid w:val="008C3B8E"/>
    <w:rsid w:val="008C776D"/>
    <w:rsid w:val="008E5483"/>
    <w:rsid w:val="008F7BF7"/>
    <w:rsid w:val="00907A22"/>
    <w:rsid w:val="00910D3F"/>
    <w:rsid w:val="00913BD7"/>
    <w:rsid w:val="009269D3"/>
    <w:rsid w:val="00970973"/>
    <w:rsid w:val="00990B75"/>
    <w:rsid w:val="009B4F13"/>
    <w:rsid w:val="009F4AB0"/>
    <w:rsid w:val="00A0581A"/>
    <w:rsid w:val="00A31F87"/>
    <w:rsid w:val="00A44DAD"/>
    <w:rsid w:val="00A46563"/>
    <w:rsid w:val="00A47D3C"/>
    <w:rsid w:val="00A714B6"/>
    <w:rsid w:val="00A74235"/>
    <w:rsid w:val="00A8465E"/>
    <w:rsid w:val="00AA50E5"/>
    <w:rsid w:val="00AB5C9A"/>
    <w:rsid w:val="00AC1A9F"/>
    <w:rsid w:val="00B461A8"/>
    <w:rsid w:val="00B71EA1"/>
    <w:rsid w:val="00B95BFB"/>
    <w:rsid w:val="00BF43DB"/>
    <w:rsid w:val="00C151F6"/>
    <w:rsid w:val="00C5357D"/>
    <w:rsid w:val="00C53BF0"/>
    <w:rsid w:val="00C66E58"/>
    <w:rsid w:val="00C82F67"/>
    <w:rsid w:val="00C95570"/>
    <w:rsid w:val="00CB3CFF"/>
    <w:rsid w:val="00CC052A"/>
    <w:rsid w:val="00D52710"/>
    <w:rsid w:val="00D6655A"/>
    <w:rsid w:val="00D734CA"/>
    <w:rsid w:val="00D806BB"/>
    <w:rsid w:val="00D944FA"/>
    <w:rsid w:val="00DA1E2E"/>
    <w:rsid w:val="00DA2DCA"/>
    <w:rsid w:val="00DA4085"/>
    <w:rsid w:val="00DC5B49"/>
    <w:rsid w:val="00DC6B98"/>
    <w:rsid w:val="00DF6B34"/>
    <w:rsid w:val="00E072F4"/>
    <w:rsid w:val="00E14E60"/>
    <w:rsid w:val="00E21A19"/>
    <w:rsid w:val="00E376F8"/>
    <w:rsid w:val="00E44472"/>
    <w:rsid w:val="00E54BAC"/>
    <w:rsid w:val="00E56EFE"/>
    <w:rsid w:val="00E672A9"/>
    <w:rsid w:val="00E83A83"/>
    <w:rsid w:val="00E92B69"/>
    <w:rsid w:val="00E94914"/>
    <w:rsid w:val="00EB3EA0"/>
    <w:rsid w:val="00EC6EEC"/>
    <w:rsid w:val="00F00E32"/>
    <w:rsid w:val="00F04340"/>
    <w:rsid w:val="00F461BA"/>
    <w:rsid w:val="00F50D12"/>
    <w:rsid w:val="00F55403"/>
    <w:rsid w:val="00F6718C"/>
    <w:rsid w:val="00F85CF6"/>
    <w:rsid w:val="00FD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C88DCC"/>
  <w15:chartTrackingRefBased/>
  <w15:docId w15:val="{2C15F4BE-FDFF-446E-B0E2-CE98A0CE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6E1"/>
    <w:pPr>
      <w:jc w:val="both"/>
    </w:pPr>
    <w:rPr>
      <w:rFonts w:ascii="Myriad Pro" w:hAnsi="Myriad Pro"/>
    </w:rPr>
  </w:style>
  <w:style w:type="paragraph" w:styleId="Ttulo1">
    <w:name w:val="heading 1"/>
    <w:basedOn w:val="Normal"/>
    <w:next w:val="Normal"/>
    <w:link w:val="Ttulo1Car"/>
    <w:uiPriority w:val="9"/>
    <w:qFormat/>
    <w:rsid w:val="007226E1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36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53E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3ED4"/>
  </w:style>
  <w:style w:type="paragraph" w:styleId="Piedepgina">
    <w:name w:val="footer"/>
    <w:basedOn w:val="Normal"/>
    <w:link w:val="PiedepginaCar"/>
    <w:uiPriority w:val="99"/>
    <w:unhideWhenUsed/>
    <w:rsid w:val="00053E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3ED4"/>
  </w:style>
  <w:style w:type="paragraph" w:styleId="Prrafodelista">
    <w:name w:val="List Paragraph"/>
    <w:basedOn w:val="Normal"/>
    <w:uiPriority w:val="34"/>
    <w:qFormat/>
    <w:rsid w:val="002865FB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7534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5346C"/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y2iqfc">
    <w:name w:val="y2iqfc"/>
    <w:basedOn w:val="Fuentedeprrafopredeter"/>
    <w:rsid w:val="0075346C"/>
  </w:style>
  <w:style w:type="paragraph" w:styleId="NormalWeb">
    <w:name w:val="Normal (Web)"/>
    <w:basedOn w:val="Normal"/>
    <w:uiPriority w:val="99"/>
    <w:unhideWhenUsed/>
    <w:rsid w:val="008C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new-fading-texthidden-element">
    <w:name w:val="new-fading-text__hidden-element"/>
    <w:basedOn w:val="Normal"/>
    <w:rsid w:val="008C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A4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A47D3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7226E1"/>
    <w:rPr>
      <w:rFonts w:ascii="Myriad Pro" w:eastAsiaTheme="majorEastAsia" w:hAnsi="Myriad Pro" w:cstheme="majorBidi"/>
      <w:b/>
      <w:color w:val="2F5496" w:themeColor="accent1" w:themeShade="BF"/>
      <w:sz w:val="36"/>
      <w:szCs w:val="32"/>
    </w:rPr>
  </w:style>
  <w:style w:type="paragraph" w:styleId="Ttulo">
    <w:name w:val="Title"/>
    <w:aliases w:val="ITINERARIO"/>
    <w:basedOn w:val="Normal"/>
    <w:next w:val="Normal"/>
    <w:link w:val="TtuloCar"/>
    <w:uiPriority w:val="10"/>
    <w:qFormat/>
    <w:rsid w:val="007226E1"/>
    <w:pPr>
      <w:spacing w:after="0" w:line="240" w:lineRule="auto"/>
      <w:contextualSpacing/>
    </w:pPr>
    <w:rPr>
      <w:rFonts w:eastAsiaTheme="majorEastAsia" w:cstheme="majorBidi"/>
      <w:b/>
      <w:color w:val="4472C4" w:themeColor="accent1"/>
      <w:spacing w:val="-10"/>
      <w:kern w:val="28"/>
      <w:sz w:val="30"/>
      <w:szCs w:val="56"/>
    </w:rPr>
  </w:style>
  <w:style w:type="character" w:customStyle="1" w:styleId="TtuloCar">
    <w:name w:val="Título Car"/>
    <w:aliases w:val="ITINERARIO Car"/>
    <w:basedOn w:val="Fuentedeprrafopredeter"/>
    <w:link w:val="Ttulo"/>
    <w:uiPriority w:val="10"/>
    <w:rsid w:val="007226E1"/>
    <w:rPr>
      <w:rFonts w:ascii="Myriad Pro" w:eastAsiaTheme="majorEastAsia" w:hAnsi="Myriad Pro" w:cstheme="majorBidi"/>
      <w:b/>
      <w:color w:val="4472C4" w:themeColor="accent1"/>
      <w:spacing w:val="-10"/>
      <w:kern w:val="28"/>
      <w:sz w:val="30"/>
      <w:szCs w:val="56"/>
    </w:rPr>
  </w:style>
  <w:style w:type="table" w:styleId="Tablaconcuadrcula4-nfasis5">
    <w:name w:val="Grid Table 4 Accent 5"/>
    <w:basedOn w:val="Tablanormal"/>
    <w:uiPriority w:val="49"/>
    <w:rsid w:val="0057013B"/>
    <w:pPr>
      <w:spacing w:after="0" w:line="240" w:lineRule="auto"/>
    </w:pPr>
    <w:rPr>
      <w:rFonts w:eastAsiaTheme="minorEastAsia"/>
      <w:sz w:val="24"/>
      <w:szCs w:val="24"/>
      <w:lang w:val="es-ES_tradnl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DF0B7-542C-46B2-8734-99B40DC11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986</Words>
  <Characters>5427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AZERBAYAN + GEORGIA + ARMENIA</vt:lpstr>
    </vt:vector>
  </TitlesOfParts>
  <Company/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PRISMA</dc:creator>
  <cp:keywords/>
  <dc:description/>
  <cp:lastModifiedBy>Prisma xxxx</cp:lastModifiedBy>
  <cp:revision>20</cp:revision>
  <dcterms:created xsi:type="dcterms:W3CDTF">2026-01-21T19:24:00Z</dcterms:created>
  <dcterms:modified xsi:type="dcterms:W3CDTF">2026-01-22T22:00:00Z</dcterms:modified>
</cp:coreProperties>
</file>